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27" w:rsidRDefault="00C76CBB" w:rsidP="00C76CBB">
      <w:pPr>
        <w:pStyle w:val="2"/>
        <w:spacing w:before="54"/>
        <w:ind w:left="1294" w:right="2304"/>
        <w:jc w:val="center"/>
        <w:rPr>
          <w:b w:val="0"/>
        </w:rPr>
      </w:pPr>
      <w:r>
        <w:t>Аннотация 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 xml:space="preserve">программе совместной </w:t>
      </w:r>
      <w:proofErr w:type="gramStart"/>
      <w:r>
        <w:t xml:space="preserve">деятельности </w:t>
      </w:r>
      <w:r>
        <w:rPr>
          <w:spacing w:val="-4"/>
        </w:rPr>
        <w:t xml:space="preserve"> воспитателя</w:t>
      </w:r>
      <w:proofErr w:type="gramEnd"/>
      <w:r>
        <w:rPr>
          <w:spacing w:val="-4"/>
        </w:rPr>
        <w:t xml:space="preserve"> с детьми </w:t>
      </w:r>
      <w:r>
        <w:t>старшей</w:t>
      </w:r>
      <w:r>
        <w:rPr>
          <w:spacing w:val="2"/>
        </w:rPr>
        <w:t xml:space="preserve"> </w:t>
      </w:r>
      <w:r>
        <w:t>группы</w:t>
      </w:r>
      <w:r>
        <w:rPr>
          <w:b w:val="0"/>
        </w:rPr>
        <w:t xml:space="preserve"> </w:t>
      </w:r>
      <w:r w:rsidR="002F2A62">
        <w:t>№</w:t>
      </w:r>
      <w:r w:rsidR="002F2A62">
        <w:rPr>
          <w:spacing w:val="-3"/>
        </w:rPr>
        <w:t xml:space="preserve"> </w:t>
      </w:r>
      <w:r w:rsidR="00432035">
        <w:t>9</w:t>
      </w:r>
    </w:p>
    <w:p w:rsidR="00C12327" w:rsidRDefault="00577500" w:rsidP="00C76CBB">
      <w:pPr>
        <w:pStyle w:val="2"/>
        <w:ind w:right="110"/>
        <w:jc w:val="right"/>
        <w:rPr>
          <w:b w:val="0"/>
        </w:rPr>
      </w:pPr>
      <w:r>
        <w:t>Воспитатель</w:t>
      </w:r>
      <w:r w:rsidR="002F2A62">
        <w:t>:</w:t>
      </w:r>
      <w:r w:rsidR="002F2A62">
        <w:rPr>
          <w:spacing w:val="-3"/>
        </w:rPr>
        <w:t xml:space="preserve"> </w:t>
      </w:r>
      <w:proofErr w:type="spellStart"/>
      <w:r w:rsidR="00432035">
        <w:t>Мамлиенко</w:t>
      </w:r>
      <w:proofErr w:type="spellEnd"/>
      <w:r w:rsidR="00432035">
        <w:t xml:space="preserve"> О.М., </w:t>
      </w:r>
      <w:proofErr w:type="spellStart"/>
      <w:r w:rsidR="00432035">
        <w:t>Воронистая</w:t>
      </w:r>
      <w:proofErr w:type="spellEnd"/>
      <w:r w:rsidR="00432035">
        <w:t xml:space="preserve"> М.А.</w:t>
      </w:r>
    </w:p>
    <w:p w:rsidR="00C12327" w:rsidRDefault="002F2A62">
      <w:pPr>
        <w:pStyle w:val="a3"/>
        <w:ind w:left="192" w:right="111" w:firstLine="28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(объем,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образования,</w:t>
      </w:r>
      <w:r>
        <w:rPr>
          <w:spacing w:val="-7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(целевые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 xml:space="preserve">образования), особенности организации </w:t>
      </w:r>
      <w:proofErr w:type="spellStart"/>
      <w:r>
        <w:t>воспитательно</w:t>
      </w:r>
      <w:proofErr w:type="spellEnd"/>
      <w:r>
        <w:t xml:space="preserve">-образовательного процесса в старшей группе № </w:t>
      </w:r>
      <w:r w:rsidR="00432035">
        <w:t>9</w:t>
      </w:r>
      <w:bookmarkStart w:id="0" w:name="_GoBack"/>
      <w:bookmarkEnd w:id="0"/>
      <w:r>
        <w:t xml:space="preserve"> </w:t>
      </w:r>
      <w:r w:rsidR="00577500">
        <w:t>общеразвивающей направленности</w:t>
      </w:r>
      <w:r>
        <w:rPr>
          <w:spacing w:val="1"/>
        </w:rPr>
        <w:t xml:space="preserve"> </w:t>
      </w:r>
      <w:r>
        <w:t>направленности.</w:t>
      </w:r>
    </w:p>
    <w:p w:rsidR="00C76CBB" w:rsidRDefault="00C76CBB" w:rsidP="00C76CBB">
      <w:pPr>
        <w:pStyle w:val="a3"/>
        <w:ind w:left="102" w:right="829" w:firstLine="359"/>
      </w:pPr>
      <w:r>
        <w:rPr>
          <w:spacing w:val="-1"/>
        </w:rPr>
        <w:t>Данная</w:t>
      </w:r>
      <w:r>
        <w:rPr>
          <w:spacing w:val="-15"/>
        </w:rPr>
        <w:t xml:space="preserve"> </w:t>
      </w:r>
      <w:r>
        <w:rPr>
          <w:spacing w:val="-1"/>
        </w:rPr>
        <w:t>рабочая</w:t>
      </w:r>
      <w:r>
        <w:rPr>
          <w:spacing w:val="-15"/>
        </w:rPr>
        <w:t xml:space="preserve"> </w:t>
      </w:r>
      <w:r>
        <w:rPr>
          <w:spacing w:val="-1"/>
        </w:rPr>
        <w:t>программа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локальный</w:t>
      </w:r>
      <w:r>
        <w:rPr>
          <w:spacing w:val="-14"/>
        </w:rPr>
        <w:t xml:space="preserve"> </w:t>
      </w:r>
      <w:r>
        <w:t>акт</w:t>
      </w:r>
      <w:r>
        <w:rPr>
          <w:spacing w:val="-17"/>
        </w:rPr>
        <w:t xml:space="preserve"> </w:t>
      </w:r>
      <w:r>
        <w:t>дошкольного</w:t>
      </w:r>
      <w:r>
        <w:rPr>
          <w:spacing w:val="-17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разработанный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Уссурийска</w:t>
      </w:r>
      <w:r>
        <w:rPr>
          <w:spacing w:val="-1"/>
        </w:rPr>
        <w:t xml:space="preserve"> </w:t>
      </w:r>
      <w:r>
        <w:t>УГО.</w:t>
      </w:r>
    </w:p>
    <w:p w:rsidR="00C12327" w:rsidRDefault="002F2A62">
      <w:pPr>
        <w:pStyle w:val="2"/>
        <w:spacing w:before="1" w:line="275" w:lineRule="exact"/>
        <w:ind w:left="4996"/>
      </w:pPr>
      <w:r>
        <w:t>Нормативная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t>-</w:t>
      </w:r>
      <w:r w:rsidRPr="00783AB4">
        <w:rPr>
          <w:b w:val="0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29 декабря 2012 г. № 273-ФЗ «Об образовании в Российской Федерации»;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 w:rsidRPr="00783AB4">
        <w:rPr>
          <w:b w:val="0"/>
        </w:rPr>
        <w:t>-Федеральный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федеральный государственный образовательный стандарт дошкольного образования (утвержден приказом </w:t>
      </w:r>
      <w:proofErr w:type="spellStart"/>
      <w:r w:rsidRPr="00783AB4">
        <w:rPr>
          <w:b w:val="0"/>
        </w:rPr>
        <w:t>Минобрнауки</w:t>
      </w:r>
      <w:proofErr w:type="spellEnd"/>
      <w:r w:rsidRPr="00783AB4">
        <w:rPr>
          <w:b w:val="0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федеральная образовательная программа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783AB4">
        <w:rPr>
          <w:b w:val="0"/>
        </w:rPr>
        <w:t>Минпросвещения</w:t>
      </w:r>
      <w:proofErr w:type="spellEnd"/>
      <w:r w:rsidRPr="00783AB4">
        <w:rPr>
          <w:b w:val="0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Письмо Министерства просвещения Российской Федерации от 19.12.2022 №03-2110) 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2020 г., регистрационный № 61573);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 xml:space="preserve">Закон Приморского края от 5 декабря 2018 года N 409-КЗ «О субвенциях на обеспечение государственных гарантий реализации прав на </w:t>
      </w:r>
      <w:r w:rsidRPr="00783AB4">
        <w:rPr>
          <w:b w:val="0"/>
        </w:rPr>
        <w:lastRenderedPageBreak/>
        <w:t>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края» (с изменениями на 11 октября 2022 года)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Устав МБДОУ детский сад №5;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Программа развития МБДОУ детский сад №5;</w:t>
      </w:r>
    </w:p>
    <w:p w:rsidR="00C76CBB" w:rsidRPr="00783AB4" w:rsidRDefault="00C76CBB" w:rsidP="00C76CBB">
      <w:pPr>
        <w:pStyle w:val="2"/>
        <w:spacing w:line="275" w:lineRule="exact"/>
        <w:jc w:val="left"/>
        <w:rPr>
          <w:b w:val="0"/>
        </w:rPr>
      </w:pPr>
      <w:r>
        <w:rPr>
          <w:b w:val="0"/>
        </w:rPr>
        <w:t>-</w:t>
      </w:r>
      <w:r w:rsidRPr="00783AB4">
        <w:rPr>
          <w:b w:val="0"/>
        </w:rPr>
        <w:t>Постановление администрации Приморского края от 16 декабря 2019 года N 848-па «Об утверждении государственной программы Приморского края "Развитие образования Приморского края" (с изменениями на 13 января 2023 года);</w:t>
      </w:r>
    </w:p>
    <w:p w:rsidR="00C12327" w:rsidRDefault="002F2A62">
      <w:pPr>
        <w:pStyle w:val="2"/>
        <w:numPr>
          <w:ilvl w:val="0"/>
          <w:numId w:val="3"/>
        </w:numPr>
        <w:tabs>
          <w:tab w:val="left" w:pos="914"/>
        </w:tabs>
        <w:spacing w:before="7" w:line="292" w:lineRule="exact"/>
        <w:ind w:hanging="362"/>
      </w:pPr>
      <w:r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line="292" w:lineRule="exact"/>
        <w:ind w:hanging="361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line="293" w:lineRule="exact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возможностей,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before="2" w:line="237" w:lineRule="auto"/>
        <w:ind w:left="475" w:right="355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областям: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социально-коммуникативное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</w:p>
    <w:p w:rsidR="00C12327" w:rsidRDefault="002F2A62">
      <w:pPr>
        <w:pStyle w:val="a3"/>
        <w:ind w:left="475" w:firstLine="0"/>
      </w:pP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C12327" w:rsidRDefault="002F2A62">
      <w:pPr>
        <w:pStyle w:val="2"/>
        <w:spacing w:before="5" w:line="275" w:lineRule="exact"/>
        <w:ind w:left="432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476"/>
        </w:tabs>
        <w:spacing w:before="1" w:line="237" w:lineRule="auto"/>
        <w:ind w:left="475" w:right="109"/>
        <w:rPr>
          <w:sz w:val="24"/>
        </w:rPr>
      </w:pPr>
      <w:r>
        <w:rPr>
          <w:sz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 и творческих способностей на основе сотрудничества со взрослыми и сверстниками и соответствующим возрасту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12327" w:rsidRDefault="002F2A62">
      <w:pPr>
        <w:pStyle w:val="a4"/>
        <w:numPr>
          <w:ilvl w:val="0"/>
          <w:numId w:val="2"/>
        </w:numPr>
        <w:tabs>
          <w:tab w:val="left" w:pos="536"/>
        </w:tabs>
        <w:spacing w:before="5"/>
        <w:ind w:left="536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12327" w:rsidRDefault="002F2A62">
      <w:pPr>
        <w:pStyle w:val="a3"/>
        <w:spacing w:before="90"/>
        <w:ind w:left="475" w:right="113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рабочей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разностороннее и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-15"/>
        </w:rPr>
        <w:t xml:space="preserve"> </w:t>
      </w:r>
      <w:r>
        <w:t>интеллектуальных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личностных</w:t>
      </w:r>
      <w:r>
        <w:rPr>
          <w:spacing w:val="-12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3"/>
        </w:rPr>
        <w:t xml:space="preserve"> </w:t>
      </w:r>
      <w:r>
        <w:t>проектирования</w:t>
      </w:r>
      <w:r>
        <w:rPr>
          <w:spacing w:val="-14"/>
        </w:rPr>
        <w:t xml:space="preserve"> </w:t>
      </w:r>
      <w:r>
        <w:t>социальных</w:t>
      </w:r>
      <w:r>
        <w:rPr>
          <w:spacing w:val="-10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7"/>
        </w:rPr>
        <w:t xml:space="preserve"> </w:t>
      </w:r>
      <w:r>
        <w:t>позитивную</w:t>
      </w:r>
      <w:r>
        <w:rPr>
          <w:spacing w:val="-6"/>
        </w:rPr>
        <w:t xml:space="preserve"> </w:t>
      </w:r>
      <w:r>
        <w:t>социализацию,</w:t>
      </w:r>
      <w:r>
        <w:rPr>
          <w:spacing w:val="-7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индивидуальности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игру, познавательно-исследовательскую деятельность и другие</w:t>
      </w:r>
      <w:r>
        <w:rPr>
          <w:spacing w:val="-1"/>
        </w:rPr>
        <w:t xml:space="preserve"> </w:t>
      </w:r>
      <w:r>
        <w:t>формы активности.</w:t>
      </w:r>
    </w:p>
    <w:p w:rsidR="00C12327" w:rsidRDefault="002F2A62">
      <w:pPr>
        <w:pStyle w:val="2"/>
        <w:spacing w:before="5" w:line="275" w:lineRule="exact"/>
        <w:ind w:left="432"/>
      </w:pP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2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9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ind w:right="124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 возможности для полноценного развития каждого ребёнка в период дошкольного детства независимо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пола, нации, языка, социального статуса, психофизиологических и других особенностей (в том числе 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4"/>
        <w:rPr>
          <w:sz w:val="24"/>
        </w:rPr>
      </w:pPr>
      <w:r>
        <w:rPr>
          <w:sz w:val="24"/>
        </w:rPr>
        <w:t>создать благоприятные условия развития детей в соответствии с их возрастными и индивидуальными особенностями и 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способностей и творческого потенциала каждого ребёнка как субъекта отношений с самим собой, другими детьми,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 миром;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5"/>
        <w:ind w:right="113"/>
        <w:rPr>
          <w:sz w:val="24"/>
        </w:rPr>
      </w:pPr>
      <w:r>
        <w:rPr>
          <w:sz w:val="24"/>
        </w:rPr>
        <w:t>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  <w:tab w:val="left" w:pos="6565"/>
        </w:tabs>
        <w:ind w:right="116"/>
        <w:rPr>
          <w:sz w:val="24"/>
        </w:rPr>
      </w:pPr>
      <w:r>
        <w:rPr>
          <w:sz w:val="24"/>
        </w:rPr>
        <w:t>формировать общую культуры личности детей, развитие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инициативности,   </w:t>
      </w:r>
      <w:proofErr w:type="gramEnd"/>
      <w:r>
        <w:rPr>
          <w:sz w:val="24"/>
        </w:rPr>
        <w:t xml:space="preserve"> 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  <w:tab w:val="left" w:pos="13434"/>
        </w:tabs>
        <w:spacing w:before="3" w:line="237" w:lineRule="auto"/>
        <w:ind w:left="901" w:right="112" w:hanging="503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организационных      </w:t>
      </w:r>
      <w:r>
        <w:rPr>
          <w:spacing w:val="37"/>
          <w:sz w:val="24"/>
        </w:rPr>
        <w:t xml:space="preserve"> </w:t>
      </w:r>
      <w:r>
        <w:rPr>
          <w:sz w:val="24"/>
        </w:rPr>
        <w:t>форм</w:t>
      </w:r>
      <w:r>
        <w:rPr>
          <w:spacing w:val="97"/>
          <w:sz w:val="24"/>
        </w:rPr>
        <w:t xml:space="preserve"> </w:t>
      </w:r>
      <w:r>
        <w:rPr>
          <w:sz w:val="24"/>
        </w:rPr>
        <w:t>дошкольного</w:t>
      </w:r>
      <w:r>
        <w:rPr>
          <w:sz w:val="24"/>
        </w:rPr>
        <w:tab/>
      </w:r>
      <w:r>
        <w:rPr>
          <w:spacing w:val="-1"/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возможности 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6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5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C12327" w:rsidRDefault="002F2A62">
      <w:pPr>
        <w:pStyle w:val="a3"/>
        <w:ind w:firstLine="0"/>
      </w:pPr>
      <w:r>
        <w:t>способностей</w:t>
      </w:r>
      <w:r>
        <w:rPr>
          <w:spacing w:val="-2"/>
        </w:rPr>
        <w:t xml:space="preserve"> </w:t>
      </w:r>
      <w:r>
        <w:t>детей;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2" w:line="293" w:lineRule="exact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индивидуальным  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before="1" w:line="237" w:lineRule="auto"/>
        <w:ind w:right="119"/>
        <w:rPr>
          <w:sz w:val="24"/>
        </w:rPr>
      </w:pPr>
      <w:r>
        <w:rPr>
          <w:spacing w:val="-1"/>
          <w:sz w:val="24"/>
        </w:rPr>
        <w:t>обеспечить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психолого-педагогическую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семьи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образования, охраны 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детей.</w:t>
      </w:r>
    </w:p>
    <w:p w:rsidR="00C12327" w:rsidRDefault="002F2A62">
      <w:pPr>
        <w:pStyle w:val="2"/>
        <w:spacing w:before="5" w:line="275" w:lineRule="exact"/>
        <w:ind w:left="759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программы: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ind w:right="120"/>
        <w:rPr>
          <w:sz w:val="24"/>
        </w:rPr>
      </w:pPr>
      <w:r>
        <w:rPr>
          <w:sz w:val="24"/>
        </w:rPr>
        <w:t>Целевой раздел Рабочей программы определяет цели и задачи, принципы и подходы к формированию Программы, значимые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программы характеристики, в том числе характеристики особенностей развития детей дошкольного возраста,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 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60"/>
        </w:tabs>
        <w:spacing w:line="293" w:lineRule="exact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ind w:right="11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пяти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jc w:val="left"/>
        <w:rPr>
          <w:sz w:val="24"/>
        </w:rPr>
      </w:pPr>
      <w:r>
        <w:rPr>
          <w:sz w:val="24"/>
        </w:rPr>
        <w:t>вариативные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3" w:lineRule="exact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before="100" w:line="293" w:lineRule="exact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дошкольников;</w:t>
      </w:r>
    </w:p>
    <w:p w:rsidR="00C12327" w:rsidRDefault="002F2A62">
      <w:pPr>
        <w:pStyle w:val="a4"/>
        <w:numPr>
          <w:ilvl w:val="1"/>
          <w:numId w:val="2"/>
        </w:numPr>
        <w:tabs>
          <w:tab w:val="left" w:pos="759"/>
          <w:tab w:val="left" w:pos="760"/>
        </w:tabs>
        <w:spacing w:line="292" w:lineRule="exact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C12327" w:rsidRDefault="002F2A62">
      <w:pPr>
        <w:pStyle w:val="a3"/>
        <w:ind w:firstLine="60"/>
        <w:jc w:val="left"/>
      </w:pPr>
      <w:r>
        <w:rPr>
          <w:b/>
        </w:rPr>
        <w:t>Организационный</w:t>
      </w:r>
      <w:r>
        <w:rPr>
          <w:b/>
          <w:spacing w:val="11"/>
        </w:rPr>
        <w:t xml:space="preserve"> </w:t>
      </w:r>
      <w:r>
        <w:rPr>
          <w:b/>
        </w:rPr>
        <w:t>раздел</w:t>
      </w:r>
      <w:r>
        <w:rPr>
          <w:b/>
          <w:spacing w:val="12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описывает</w:t>
      </w:r>
      <w:r>
        <w:rPr>
          <w:spacing w:val="14"/>
        </w:rPr>
        <w:t xml:space="preserve"> </w:t>
      </w:r>
      <w:r>
        <w:t>систему</w:t>
      </w:r>
      <w:r>
        <w:rPr>
          <w:spacing w:val="11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деятельности,</w:t>
      </w:r>
      <w:r>
        <w:rPr>
          <w:spacing w:val="1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 программы: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left="615" w:hanging="141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распорядок;</w:t>
      </w:r>
    </w:p>
    <w:p w:rsidR="00C76CBB" w:rsidRPr="006B3B0C" w:rsidRDefault="002F2A62" w:rsidP="00C76CBB">
      <w:pPr>
        <w:pStyle w:val="a3"/>
        <w:spacing w:before="8"/>
        <w:rPr>
          <w:sz w:val="23"/>
        </w:rPr>
      </w:pPr>
      <w:r>
        <w:t>перечень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(методическое</w:t>
      </w:r>
      <w:r>
        <w:rPr>
          <w:spacing w:val="-6"/>
        </w:rPr>
        <w:t xml:space="preserve"> </w:t>
      </w:r>
      <w:r>
        <w:t>обеспечение).</w:t>
      </w:r>
      <w:r>
        <w:rPr>
          <w:spacing w:val="-57"/>
        </w:rPr>
        <w:t xml:space="preserve"> </w:t>
      </w:r>
      <w:r w:rsidR="00C76CBB" w:rsidRPr="006B3B0C">
        <w:rPr>
          <w:sz w:val="23"/>
        </w:rPr>
        <w:t>Часть, формируемая участниками образовательных отношений, представлена: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физического развития детей 3-7 лет «Будь здоров дошкольник» / Т.Э. </w:t>
      </w:r>
      <w:proofErr w:type="spellStart"/>
      <w:r w:rsidRPr="006B3B0C">
        <w:rPr>
          <w:sz w:val="23"/>
        </w:rPr>
        <w:t>Токаева</w:t>
      </w:r>
      <w:proofErr w:type="spellEnd"/>
      <w:r w:rsidRPr="006B3B0C">
        <w:rPr>
          <w:sz w:val="23"/>
        </w:rPr>
        <w:t xml:space="preserve"> - М.: ТЦ Сфера, 2016.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 xml:space="preserve">парциальной программой «Приобщение детей к истокам русской народной культуры»/ О.А. Князева, М.Д. </w:t>
      </w:r>
      <w:proofErr w:type="spellStart"/>
      <w:r w:rsidRPr="006B3B0C">
        <w:rPr>
          <w:sz w:val="23"/>
        </w:rPr>
        <w:t>Маханева</w:t>
      </w:r>
      <w:proofErr w:type="spellEnd"/>
      <w:r w:rsidRPr="006B3B0C">
        <w:rPr>
          <w:sz w:val="23"/>
        </w:rPr>
        <w:t xml:space="preserve"> - ООО Издательство “ДЕТСТВО-ПРЕСС”, 2016.</w:t>
      </w:r>
    </w:p>
    <w:p w:rsidR="00C76CBB" w:rsidRPr="006B3B0C" w:rsidRDefault="00C76CBB" w:rsidP="00C76CBB">
      <w:pPr>
        <w:pStyle w:val="a3"/>
        <w:spacing w:before="8"/>
        <w:rPr>
          <w:sz w:val="23"/>
        </w:rPr>
      </w:pPr>
      <w:r w:rsidRPr="006B3B0C">
        <w:rPr>
          <w:sz w:val="23"/>
        </w:rPr>
        <w:t>‒</w:t>
      </w:r>
      <w:r w:rsidRPr="006B3B0C">
        <w:rPr>
          <w:sz w:val="23"/>
        </w:rPr>
        <w:tab/>
        <w:t>региональный компонент представлен программой «Мой родной Приморский край», разработанной с учетом специфики региональных особенностей Приморского края.</w:t>
      </w:r>
    </w:p>
    <w:p w:rsidR="00C76CBB" w:rsidRDefault="00C76CBB" w:rsidP="00C76CBB">
      <w:pPr>
        <w:pStyle w:val="a3"/>
        <w:spacing w:before="8"/>
        <w:ind w:left="0" w:firstLine="0"/>
        <w:rPr>
          <w:sz w:val="23"/>
        </w:rPr>
      </w:pPr>
      <w:r w:rsidRPr="006B3B0C">
        <w:rPr>
          <w:sz w:val="23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C12327" w:rsidRDefault="002F2A62">
      <w:pPr>
        <w:pStyle w:val="a4"/>
        <w:numPr>
          <w:ilvl w:val="0"/>
          <w:numId w:val="1"/>
        </w:numPr>
        <w:tabs>
          <w:tab w:val="left" w:pos="616"/>
        </w:tabs>
        <w:ind w:right="7559" w:hanging="853"/>
        <w:jc w:val="left"/>
        <w:rPr>
          <w:i/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программы-1 год</w:t>
      </w:r>
      <w:r>
        <w:rPr>
          <w:i/>
          <w:sz w:val="24"/>
        </w:rPr>
        <w:t>.</w:t>
      </w:r>
    </w:p>
    <w:sectPr w:rsidR="00C12327">
      <w:pgSz w:w="16840" w:h="11910" w:orient="landscape"/>
      <w:pgMar w:top="110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93D"/>
    <w:multiLevelType w:val="hybridMultilevel"/>
    <w:tmpl w:val="1D84A880"/>
    <w:lvl w:ilvl="0" w:tplc="C6962320">
      <w:numFmt w:val="bullet"/>
      <w:lvlText w:val="-"/>
      <w:lvlJc w:val="left"/>
      <w:pPr>
        <w:ind w:left="13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4F25A">
      <w:numFmt w:val="bullet"/>
      <w:lvlText w:val="•"/>
      <w:lvlJc w:val="left"/>
      <w:pPr>
        <w:ind w:left="2675" w:hanging="140"/>
      </w:pPr>
      <w:rPr>
        <w:rFonts w:hint="default"/>
        <w:lang w:val="ru-RU" w:eastAsia="en-US" w:bidi="ar-SA"/>
      </w:rPr>
    </w:lvl>
    <w:lvl w:ilvl="2" w:tplc="FB0E15E4">
      <w:numFmt w:val="bullet"/>
      <w:lvlText w:val="•"/>
      <w:lvlJc w:val="left"/>
      <w:pPr>
        <w:ind w:left="4031" w:hanging="140"/>
      </w:pPr>
      <w:rPr>
        <w:rFonts w:hint="default"/>
        <w:lang w:val="ru-RU" w:eastAsia="en-US" w:bidi="ar-SA"/>
      </w:rPr>
    </w:lvl>
    <w:lvl w:ilvl="3" w:tplc="2D6E1ED2">
      <w:numFmt w:val="bullet"/>
      <w:lvlText w:val="•"/>
      <w:lvlJc w:val="left"/>
      <w:pPr>
        <w:ind w:left="5387" w:hanging="140"/>
      </w:pPr>
      <w:rPr>
        <w:rFonts w:hint="default"/>
        <w:lang w:val="ru-RU" w:eastAsia="en-US" w:bidi="ar-SA"/>
      </w:rPr>
    </w:lvl>
    <w:lvl w:ilvl="4" w:tplc="AD6EE1EE">
      <w:numFmt w:val="bullet"/>
      <w:lvlText w:val="•"/>
      <w:lvlJc w:val="left"/>
      <w:pPr>
        <w:ind w:left="6743" w:hanging="140"/>
      </w:pPr>
      <w:rPr>
        <w:rFonts w:hint="default"/>
        <w:lang w:val="ru-RU" w:eastAsia="en-US" w:bidi="ar-SA"/>
      </w:rPr>
    </w:lvl>
    <w:lvl w:ilvl="5" w:tplc="F176D284">
      <w:numFmt w:val="bullet"/>
      <w:lvlText w:val="•"/>
      <w:lvlJc w:val="left"/>
      <w:pPr>
        <w:ind w:left="8099" w:hanging="140"/>
      </w:pPr>
      <w:rPr>
        <w:rFonts w:hint="default"/>
        <w:lang w:val="ru-RU" w:eastAsia="en-US" w:bidi="ar-SA"/>
      </w:rPr>
    </w:lvl>
    <w:lvl w:ilvl="6" w:tplc="930C95A6">
      <w:numFmt w:val="bullet"/>
      <w:lvlText w:val="•"/>
      <w:lvlJc w:val="left"/>
      <w:pPr>
        <w:ind w:left="9455" w:hanging="140"/>
      </w:pPr>
      <w:rPr>
        <w:rFonts w:hint="default"/>
        <w:lang w:val="ru-RU" w:eastAsia="en-US" w:bidi="ar-SA"/>
      </w:rPr>
    </w:lvl>
    <w:lvl w:ilvl="7" w:tplc="73FE3EE2">
      <w:numFmt w:val="bullet"/>
      <w:lvlText w:val="•"/>
      <w:lvlJc w:val="left"/>
      <w:pPr>
        <w:ind w:left="10810" w:hanging="140"/>
      </w:pPr>
      <w:rPr>
        <w:rFonts w:hint="default"/>
        <w:lang w:val="ru-RU" w:eastAsia="en-US" w:bidi="ar-SA"/>
      </w:rPr>
    </w:lvl>
    <w:lvl w:ilvl="8" w:tplc="F2D69A4C">
      <w:numFmt w:val="bullet"/>
      <w:lvlText w:val="•"/>
      <w:lvlJc w:val="left"/>
      <w:pPr>
        <w:ind w:left="1216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6DF04ECE"/>
    <w:multiLevelType w:val="hybridMultilevel"/>
    <w:tmpl w:val="DCA2CD30"/>
    <w:lvl w:ilvl="0" w:tplc="5BA074DA">
      <w:numFmt w:val="bullet"/>
      <w:lvlText w:val=""/>
      <w:lvlJc w:val="left"/>
      <w:pPr>
        <w:ind w:left="9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60876">
      <w:numFmt w:val="bullet"/>
      <w:lvlText w:val="•"/>
      <w:lvlJc w:val="left"/>
      <w:pPr>
        <w:ind w:left="2315" w:hanging="361"/>
      </w:pPr>
      <w:rPr>
        <w:rFonts w:hint="default"/>
        <w:lang w:val="ru-RU" w:eastAsia="en-US" w:bidi="ar-SA"/>
      </w:rPr>
    </w:lvl>
    <w:lvl w:ilvl="2" w:tplc="05644036">
      <w:numFmt w:val="bullet"/>
      <w:lvlText w:val="•"/>
      <w:lvlJc w:val="left"/>
      <w:pPr>
        <w:ind w:left="3711" w:hanging="361"/>
      </w:pPr>
      <w:rPr>
        <w:rFonts w:hint="default"/>
        <w:lang w:val="ru-RU" w:eastAsia="en-US" w:bidi="ar-SA"/>
      </w:rPr>
    </w:lvl>
    <w:lvl w:ilvl="3" w:tplc="E2AA1CF8">
      <w:numFmt w:val="bullet"/>
      <w:lvlText w:val="•"/>
      <w:lvlJc w:val="left"/>
      <w:pPr>
        <w:ind w:left="5107" w:hanging="361"/>
      </w:pPr>
      <w:rPr>
        <w:rFonts w:hint="default"/>
        <w:lang w:val="ru-RU" w:eastAsia="en-US" w:bidi="ar-SA"/>
      </w:rPr>
    </w:lvl>
    <w:lvl w:ilvl="4" w:tplc="CC5437CE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5" w:tplc="40B851F8">
      <w:numFmt w:val="bullet"/>
      <w:lvlText w:val="•"/>
      <w:lvlJc w:val="left"/>
      <w:pPr>
        <w:ind w:left="7899" w:hanging="361"/>
      </w:pPr>
      <w:rPr>
        <w:rFonts w:hint="default"/>
        <w:lang w:val="ru-RU" w:eastAsia="en-US" w:bidi="ar-SA"/>
      </w:rPr>
    </w:lvl>
    <w:lvl w:ilvl="6" w:tplc="21FE793A">
      <w:numFmt w:val="bullet"/>
      <w:lvlText w:val="•"/>
      <w:lvlJc w:val="left"/>
      <w:pPr>
        <w:ind w:left="9295" w:hanging="361"/>
      </w:pPr>
      <w:rPr>
        <w:rFonts w:hint="default"/>
        <w:lang w:val="ru-RU" w:eastAsia="en-US" w:bidi="ar-SA"/>
      </w:rPr>
    </w:lvl>
    <w:lvl w:ilvl="7" w:tplc="4B461546">
      <w:numFmt w:val="bullet"/>
      <w:lvlText w:val="•"/>
      <w:lvlJc w:val="left"/>
      <w:pPr>
        <w:ind w:left="10690" w:hanging="361"/>
      </w:pPr>
      <w:rPr>
        <w:rFonts w:hint="default"/>
        <w:lang w:val="ru-RU" w:eastAsia="en-US" w:bidi="ar-SA"/>
      </w:rPr>
    </w:lvl>
    <w:lvl w:ilvl="8" w:tplc="64047AE0">
      <w:numFmt w:val="bullet"/>
      <w:lvlText w:val="•"/>
      <w:lvlJc w:val="left"/>
      <w:pPr>
        <w:ind w:left="12086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797D12BB"/>
    <w:multiLevelType w:val="hybridMultilevel"/>
    <w:tmpl w:val="6554D2A4"/>
    <w:lvl w:ilvl="0" w:tplc="5836A0F0">
      <w:numFmt w:val="bullet"/>
      <w:lvlText w:val="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248074">
      <w:numFmt w:val="bullet"/>
      <w:lvlText w:val=""/>
      <w:lvlJc w:val="left"/>
      <w:pPr>
        <w:ind w:left="75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ED4B480">
      <w:numFmt w:val="bullet"/>
      <w:lvlText w:val="•"/>
      <w:lvlJc w:val="left"/>
      <w:pPr>
        <w:ind w:left="2328" w:hanging="361"/>
      </w:pPr>
      <w:rPr>
        <w:rFonts w:hint="default"/>
        <w:lang w:val="ru-RU" w:eastAsia="en-US" w:bidi="ar-SA"/>
      </w:rPr>
    </w:lvl>
    <w:lvl w:ilvl="3" w:tplc="432EB28E">
      <w:numFmt w:val="bullet"/>
      <w:lvlText w:val="•"/>
      <w:lvlJc w:val="left"/>
      <w:pPr>
        <w:ind w:left="3897" w:hanging="361"/>
      </w:pPr>
      <w:rPr>
        <w:rFonts w:hint="default"/>
        <w:lang w:val="ru-RU" w:eastAsia="en-US" w:bidi="ar-SA"/>
      </w:rPr>
    </w:lvl>
    <w:lvl w:ilvl="4" w:tplc="6448A4EC">
      <w:numFmt w:val="bullet"/>
      <w:lvlText w:val="•"/>
      <w:lvlJc w:val="left"/>
      <w:pPr>
        <w:ind w:left="5466" w:hanging="361"/>
      </w:pPr>
      <w:rPr>
        <w:rFonts w:hint="default"/>
        <w:lang w:val="ru-RU" w:eastAsia="en-US" w:bidi="ar-SA"/>
      </w:rPr>
    </w:lvl>
    <w:lvl w:ilvl="5" w:tplc="861453D8">
      <w:numFmt w:val="bullet"/>
      <w:lvlText w:val="•"/>
      <w:lvlJc w:val="left"/>
      <w:pPr>
        <w:ind w:left="7034" w:hanging="361"/>
      </w:pPr>
      <w:rPr>
        <w:rFonts w:hint="default"/>
        <w:lang w:val="ru-RU" w:eastAsia="en-US" w:bidi="ar-SA"/>
      </w:rPr>
    </w:lvl>
    <w:lvl w:ilvl="6" w:tplc="DA56B610">
      <w:numFmt w:val="bullet"/>
      <w:lvlText w:val="•"/>
      <w:lvlJc w:val="left"/>
      <w:pPr>
        <w:ind w:left="8603" w:hanging="361"/>
      </w:pPr>
      <w:rPr>
        <w:rFonts w:hint="default"/>
        <w:lang w:val="ru-RU" w:eastAsia="en-US" w:bidi="ar-SA"/>
      </w:rPr>
    </w:lvl>
    <w:lvl w:ilvl="7" w:tplc="0610D7A0">
      <w:numFmt w:val="bullet"/>
      <w:lvlText w:val="•"/>
      <w:lvlJc w:val="left"/>
      <w:pPr>
        <w:ind w:left="10172" w:hanging="361"/>
      </w:pPr>
      <w:rPr>
        <w:rFonts w:hint="default"/>
        <w:lang w:val="ru-RU" w:eastAsia="en-US" w:bidi="ar-SA"/>
      </w:rPr>
    </w:lvl>
    <w:lvl w:ilvl="8" w:tplc="C07256A2">
      <w:numFmt w:val="bullet"/>
      <w:lvlText w:val="•"/>
      <w:lvlJc w:val="left"/>
      <w:pPr>
        <w:ind w:left="11740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7"/>
    <w:rsid w:val="002F2A62"/>
    <w:rsid w:val="00432035"/>
    <w:rsid w:val="00577500"/>
    <w:rsid w:val="00C12327"/>
    <w:rsid w:val="00C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B03F"/>
  <w15:docId w15:val="{5907FCAA-D429-4D72-9516-5D3FEE21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outlineLvl w:val="0"/>
    </w:pPr>
    <w:rPr>
      <w:rFonts w:ascii="Microsoft Sans Serif" w:eastAsia="Microsoft Sans Serif" w:hAnsi="Microsoft Sans Serif" w:cs="Microsoft Sans Serif"/>
      <w:sz w:val="41"/>
      <w:szCs w:val="41"/>
    </w:rPr>
  </w:style>
  <w:style w:type="paragraph" w:styleId="2">
    <w:name w:val="heading 2"/>
    <w:basedOn w:val="a"/>
    <w:uiPriority w:val="1"/>
    <w:qFormat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9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9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3krVSJYSXyepuApkqhHqrKnCyUNkzmG6gErmWG8K+e4=</DigestValue>
    </Reference>
    <Reference Type="http://www.w3.org/2000/09/xmldsig#Object" URI="#idOfficeObject">
      <DigestMethod Algorithm="urn:ietf:params:xml:ns:cpxmlsec:algorithms:gostr34112012-256"/>
      <DigestValue>iBB77wzABSSiWS+yZh6OFM0QaJYMIIs0bV/EcY/jr1M=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LS1aDHIXuFcGJBny0Q9d0G6mNCezIqOFbvTJKWkCOR8=</DigestValue>
    </Reference>
  </SignedInfo>
  <SignatureValue>qPcyvQvfkAupmxkSay+9E9lfKd0n3F2tmkwSvVyXkzbHe8TmuVkUS/DktE2Cm1NkmUi+BrE1hAbb
1L6p0aopww==</SignatureValue>
  <KeyInfo>
    <X509Data>
      <X509Certificate>MIIJMDCCCN2gAwIBAgIQa7l7xgDx1Vt3WUD5D2E8d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I9T5SJ3OjgKq+qvI/NXQLNDElm6lBlJ5h/7iwOaZDK8=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3uabnYia4PUezGA/aWpbeEMsD74nuwWY8M5P4FlNOls=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K6JeAWyYB1FXK1BXg778m1h7XnZ0Yo0wgsyAeR4Gi9Q=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wcw5rbLtDdK9X7nW4tOsxf8LM6spjo+maRRr8Smt/CI=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uv3b6lkZ27mr008QQUJiEPpXjxRNO1ToNJS4kZ9qPok=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HPEp3jqQuP0jEUoBnWu/zkckt74yqiZ8uMODTMJYb30=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yZe/rsyD3RHtz5TWYYWFlJux8vtMIhOFxnhLda5QHxQ=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2023-09-11T22:33:05Z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2023-09-11T22:33:05Z</xd:SigningTime>
          <xd:SigningCertificate>
            <xd:Cert>
              <xd:CertDigest>
                <DigestMethod Algorithm="urn:ietf:params:xml:ns:cpxmlsec:algorithms:gostr34112012-256"/>
                <DigestValue>oPKAYO9AnzQ/1qqTDONp/MOG3qpg45NwNPQeU2xZ/Cs=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143190480891664727165628150279506574453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M/o/2EAAAAABfY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xMDEwNTQ0NloXDTM3MDExMDEwNTQ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C2K1eiN738omFBKg9fAzgFHW2u7ANlsnVh+KK46pSiJ6YpCxzp3sTinybSaUBeOfPVVf7aXo7TXITryyyfbOV+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B2AJtKJYucEgY8eSuircpJ2Ld09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DczVMIbKIaVT6vfgJurMdJEyPg8kjhdNN+WzHGqDkMbr41unjW9HRPMaSOYXQRPnLw+z/OfJ1aTn8oEN3ETLtI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Vitalik-PC</cp:lastModifiedBy>
  <cp:revision>2</cp:revision>
  <dcterms:created xsi:type="dcterms:W3CDTF">2023-09-11T11:10:00Z</dcterms:created>
  <dcterms:modified xsi:type="dcterms:W3CDTF">2023-09-11T11:10:00Z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2023-09-11T00:00:00Z</vt:filetime>
  </property>
</Properties>
</file>