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/>
    <w:p w:rsidR="007D5EC6" w:rsidRDefault="007D5EC6">
      <w:bookmarkStart w:id="0" w:name="_GoBack"/>
      <w:r>
        <w:rPr>
          <w:noProof/>
        </w:rPr>
        <w:lastRenderedPageBreak/>
        <w:drawing>
          <wp:inline distT="0" distB="0" distL="0" distR="0">
            <wp:extent cx="6029960" cy="8603056"/>
            <wp:effectExtent l="0" t="0" r="8890" b="7620"/>
            <wp:docPr id="1" name="Рисунок 1" descr="C:\Users\zav\Desktop\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положение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6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EC6" w:rsidRDefault="007D5EC6"/>
    <w:p w:rsidR="007D5EC6" w:rsidRDefault="007D5EC6"/>
    <w:p w:rsidR="007D5EC6" w:rsidRDefault="007D5EC6"/>
    <w:p w:rsidR="007D5EC6" w:rsidRDefault="007D5EC6"/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153E31" w:rsidRPr="00377FAB" w:rsidTr="00153E31">
        <w:tc>
          <w:tcPr>
            <w:tcW w:w="4816" w:type="dxa"/>
            <w:shd w:val="clear" w:color="auto" w:fill="auto"/>
          </w:tcPr>
          <w:p w:rsidR="00153E31" w:rsidRPr="00377FAB" w:rsidRDefault="00153E31" w:rsidP="00153E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</w:rPr>
              <w:t>Согласовано</w:t>
            </w:r>
          </w:p>
          <w:p w:rsidR="00153E31" w:rsidRPr="00377FAB" w:rsidRDefault="00153E31" w:rsidP="00153E3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Председатель ПК </w:t>
            </w:r>
          </w:p>
          <w:p w:rsidR="00153E31" w:rsidRPr="00377FAB" w:rsidRDefault="00153E31" w:rsidP="00153E3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МБДОУ д/с №5 </w:t>
            </w:r>
          </w:p>
          <w:p w:rsidR="00153E31" w:rsidRPr="00377FAB" w:rsidRDefault="00153E31" w:rsidP="00153E3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__________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</w:rPr>
              <w:t>Ю.В.Ковтун</w:t>
            </w:r>
            <w:proofErr w:type="spellEnd"/>
          </w:p>
          <w:p w:rsidR="00153E31" w:rsidRPr="00377FAB" w:rsidRDefault="00153E31" w:rsidP="00153E3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153E31" w:rsidRPr="00377FAB" w:rsidRDefault="00153E31" w:rsidP="00153E31">
            <w:pPr>
              <w:spacing w:after="0" w:line="240" w:lineRule="auto"/>
              <w:ind w:left="678"/>
              <w:rPr>
                <w:rFonts w:ascii="Times New Roman" w:hAnsi="Times New Roman"/>
                <w:b/>
                <w:bCs/>
                <w:sz w:val="28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</w:rPr>
              <w:t>УТВЕРЖДАЮ</w:t>
            </w:r>
          </w:p>
          <w:p w:rsidR="00153E31" w:rsidRPr="00377FAB" w:rsidRDefault="00153E31" w:rsidP="00153E3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 Заведующий МБДОУ д/с №5</w:t>
            </w:r>
          </w:p>
          <w:p w:rsidR="00153E31" w:rsidRPr="00377FAB" w:rsidRDefault="00153E31" w:rsidP="00153E3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</w:p>
          <w:p w:rsidR="00153E31" w:rsidRPr="00377FAB" w:rsidRDefault="00153E31" w:rsidP="00153E3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____________ 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</w:rPr>
              <w:t>Е.С.Сафонова</w:t>
            </w:r>
            <w:proofErr w:type="spellEnd"/>
          </w:p>
          <w:p w:rsidR="00153E31" w:rsidRPr="00377FAB" w:rsidRDefault="00153E31" w:rsidP="00153E3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</w:tbl>
    <w:p w:rsidR="00117E49" w:rsidRPr="007F5C75" w:rsidRDefault="00117E49" w:rsidP="00117E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17E49" w:rsidRPr="00B91255" w:rsidRDefault="00117E49" w:rsidP="00117E49">
      <w:pPr>
        <w:pStyle w:val="Default"/>
        <w:jc w:val="center"/>
        <w:rPr>
          <w:b/>
          <w:bCs/>
        </w:rPr>
      </w:pP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bCs/>
          <w:sz w:val="28"/>
          <w:szCs w:val="28"/>
        </w:rPr>
        <w:t>ПОЛОЖЕНИЕ</w:t>
      </w: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bCs/>
          <w:sz w:val="28"/>
          <w:szCs w:val="28"/>
        </w:rPr>
        <w:t xml:space="preserve">о комиссии по урегулированию конфликта интересов работников </w:t>
      </w:r>
    </w:p>
    <w:p w:rsidR="00117E49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sz w:val="28"/>
          <w:szCs w:val="28"/>
        </w:rPr>
        <w:t xml:space="preserve">муниципального бюджетного дошкольного </w:t>
      </w:r>
    </w:p>
    <w:p w:rsidR="00117E49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sz w:val="28"/>
          <w:szCs w:val="28"/>
        </w:rPr>
        <w:t xml:space="preserve">образовательного учреждения </w:t>
      </w:r>
      <w:r w:rsidR="00153E31">
        <w:rPr>
          <w:b/>
          <w:sz w:val="28"/>
          <w:szCs w:val="28"/>
        </w:rPr>
        <w:t>д</w:t>
      </w:r>
      <w:r w:rsidRPr="007F5C75">
        <w:rPr>
          <w:b/>
          <w:sz w:val="28"/>
          <w:szCs w:val="28"/>
        </w:rPr>
        <w:t xml:space="preserve">етский сад № </w:t>
      </w:r>
      <w:r w:rsidR="00153E31">
        <w:rPr>
          <w:b/>
          <w:sz w:val="28"/>
          <w:szCs w:val="28"/>
        </w:rPr>
        <w:t>5</w:t>
      </w:r>
      <w:r w:rsidRPr="007F5C75">
        <w:rPr>
          <w:b/>
          <w:sz w:val="28"/>
          <w:szCs w:val="28"/>
        </w:rPr>
        <w:t xml:space="preserve"> </w:t>
      </w: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sz w:val="28"/>
          <w:szCs w:val="28"/>
        </w:rPr>
        <w:t>г.</w:t>
      </w:r>
      <w:r w:rsidR="00045B60">
        <w:rPr>
          <w:b/>
          <w:sz w:val="28"/>
          <w:szCs w:val="28"/>
        </w:rPr>
        <w:t xml:space="preserve"> </w:t>
      </w:r>
      <w:r w:rsidRPr="007F5C75">
        <w:rPr>
          <w:b/>
          <w:sz w:val="28"/>
          <w:szCs w:val="28"/>
        </w:rPr>
        <w:t>Уссурийска Уссурийского городского округа</w:t>
      </w: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  <w:r w:rsidRPr="007F5C75">
        <w:rPr>
          <w:b/>
          <w:bCs/>
          <w:sz w:val="28"/>
          <w:szCs w:val="28"/>
        </w:rPr>
        <w:t>1. Общие положения</w:t>
      </w:r>
    </w:p>
    <w:p w:rsidR="00117E49" w:rsidRPr="007F5C75" w:rsidRDefault="00117E49" w:rsidP="00117E49">
      <w:pPr>
        <w:pStyle w:val="Default"/>
        <w:ind w:firstLine="567"/>
        <w:jc w:val="both"/>
        <w:rPr>
          <w:sz w:val="28"/>
          <w:szCs w:val="28"/>
        </w:rPr>
      </w:pPr>
    </w:p>
    <w:p w:rsidR="00117E49" w:rsidRPr="007F5C75" w:rsidRDefault="00117E49" w:rsidP="00117E4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F5C75">
        <w:rPr>
          <w:sz w:val="28"/>
          <w:szCs w:val="28"/>
        </w:rPr>
        <w:t>Комиссия по урегулированию конфликта интересов</w:t>
      </w:r>
      <w:r w:rsidRPr="007F5C7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работников </w:t>
      </w:r>
      <w:r w:rsidRPr="007F5C75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153E31">
        <w:rPr>
          <w:sz w:val="28"/>
          <w:szCs w:val="28"/>
        </w:rPr>
        <w:t>д</w:t>
      </w:r>
      <w:r w:rsidRPr="007F5C75">
        <w:rPr>
          <w:sz w:val="28"/>
          <w:szCs w:val="28"/>
        </w:rPr>
        <w:t>етский сад №</w:t>
      </w:r>
      <w:r w:rsidR="00153E31">
        <w:rPr>
          <w:sz w:val="28"/>
          <w:szCs w:val="28"/>
        </w:rPr>
        <w:t>5</w:t>
      </w:r>
      <w:r w:rsidRPr="007F5C75">
        <w:rPr>
          <w:sz w:val="28"/>
          <w:szCs w:val="28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>
        <w:rPr>
          <w:sz w:val="28"/>
          <w:szCs w:val="28"/>
        </w:rPr>
        <w:t xml:space="preserve">МБДОУ </w:t>
      </w:r>
      <w:r w:rsidR="00153E31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№ </w:t>
      </w:r>
      <w:r w:rsidR="00153E31">
        <w:rPr>
          <w:sz w:val="28"/>
          <w:szCs w:val="28"/>
        </w:rPr>
        <w:t>5</w:t>
      </w:r>
      <w:r w:rsidRPr="007F5C75">
        <w:rPr>
          <w:sz w:val="28"/>
          <w:szCs w:val="28"/>
        </w:rPr>
        <w:t xml:space="preserve">) влияет или может повлиять на объективное исполнение ими должностных обязанностей.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5C75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 настоящим Положением.</w:t>
      </w:r>
    </w:p>
    <w:p w:rsidR="00117E49" w:rsidRPr="007F5C75" w:rsidRDefault="00117E49" w:rsidP="00117E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F5C75">
        <w:rPr>
          <w:sz w:val="28"/>
          <w:szCs w:val="28"/>
        </w:rPr>
        <w:t xml:space="preserve">Численность и персональный состав Комиссии утверждается, и изменяется приказом </w:t>
      </w:r>
      <w:proofErr w:type="gramStart"/>
      <w:r w:rsidRPr="007F5C75">
        <w:rPr>
          <w:sz w:val="28"/>
          <w:szCs w:val="28"/>
        </w:rPr>
        <w:t>заведующего</w:t>
      </w:r>
      <w:proofErr w:type="gramEnd"/>
      <w:r w:rsidRPr="007F5C7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F5C75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045B60">
        <w:rPr>
          <w:sz w:val="28"/>
          <w:szCs w:val="28"/>
        </w:rPr>
        <w:t>д</w:t>
      </w:r>
      <w:r w:rsidRPr="007F5C75">
        <w:rPr>
          <w:sz w:val="28"/>
          <w:szCs w:val="28"/>
        </w:rPr>
        <w:t xml:space="preserve">етский сад № </w:t>
      </w:r>
      <w:r w:rsidR="00045B6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045B60">
        <w:rPr>
          <w:sz w:val="28"/>
          <w:szCs w:val="28"/>
        </w:rPr>
        <w:t xml:space="preserve"> </w:t>
      </w:r>
      <w:r>
        <w:rPr>
          <w:sz w:val="28"/>
          <w:szCs w:val="28"/>
        </w:rPr>
        <w:t>Уссурийска Уссурийского городского округа</w:t>
      </w:r>
      <w:r w:rsidRPr="007F5C75">
        <w:rPr>
          <w:sz w:val="28"/>
          <w:szCs w:val="28"/>
        </w:rPr>
        <w:t xml:space="preserve"> (далее Учреждение).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F5C75">
        <w:rPr>
          <w:sz w:val="28"/>
          <w:szCs w:val="28"/>
        </w:rPr>
        <w:t xml:space="preserve">Комиссия по урегулированию конфликта интересов действует на постоянной основе. </w:t>
      </w: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2. Задачи и полномочия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Основными задачами Комиссии являются: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обеспечение условий для добросовестного и эффективного исполнения обязанностей работника </w:t>
      </w:r>
      <w:r>
        <w:rPr>
          <w:sz w:val="28"/>
          <w:szCs w:val="28"/>
        </w:rPr>
        <w:t>Учреждения</w:t>
      </w:r>
      <w:r w:rsidRPr="007F5C75">
        <w:rPr>
          <w:sz w:val="28"/>
          <w:szCs w:val="28"/>
        </w:rPr>
        <w:t xml:space="preserve">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исключение злоупотреблений со стороны работников </w:t>
      </w:r>
      <w:r>
        <w:rPr>
          <w:sz w:val="28"/>
          <w:szCs w:val="28"/>
        </w:rPr>
        <w:t>Учреждения</w:t>
      </w:r>
      <w:r w:rsidRPr="007F5C75">
        <w:rPr>
          <w:sz w:val="28"/>
          <w:szCs w:val="28"/>
        </w:rPr>
        <w:t xml:space="preserve"> при выполнении их должностных обязанностей;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г)</w:t>
      </w:r>
      <w:r w:rsidRPr="007F5C75">
        <w:rPr>
          <w:sz w:val="28"/>
          <w:szCs w:val="28"/>
        </w:rPr>
        <w:tab/>
        <w:t xml:space="preserve">противодействие коррупции.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Комиссия имеет право: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запрашивать необходимые документы и информацию от </w:t>
      </w:r>
      <w:r>
        <w:rPr>
          <w:sz w:val="28"/>
          <w:szCs w:val="28"/>
        </w:rPr>
        <w:t>работников</w:t>
      </w:r>
      <w:r w:rsidRPr="007F5C7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F5C75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7F5C75">
        <w:rPr>
          <w:sz w:val="28"/>
          <w:szCs w:val="28"/>
        </w:rPr>
        <w:t>;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приглашать на свои заседания </w:t>
      </w:r>
      <w:r>
        <w:rPr>
          <w:sz w:val="28"/>
          <w:szCs w:val="28"/>
        </w:rPr>
        <w:t>работников Учреждения</w:t>
      </w:r>
      <w:r w:rsidRPr="007F5C75">
        <w:rPr>
          <w:sz w:val="28"/>
          <w:szCs w:val="28"/>
        </w:rPr>
        <w:t>.</w:t>
      </w: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3. Порядок работы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3.1.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</w:t>
      </w:r>
      <w:r>
        <w:rPr>
          <w:sz w:val="28"/>
          <w:szCs w:val="28"/>
        </w:rPr>
        <w:t>работников</w:t>
      </w:r>
      <w:r w:rsidRPr="007F5C75">
        <w:rPr>
          <w:sz w:val="28"/>
          <w:szCs w:val="28"/>
        </w:rPr>
        <w:t xml:space="preserve">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3.2.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Данная информация должна быть представлена в письменной форме и содержать следующие сведения: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фамилию, имя, отчество работника Учреждения и занимаемая им должность;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данные об источнике информации.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3.3.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3.4.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3.5.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>Председатель Комиссии в трехдневный срок со дня поступления информации,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>о наличие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3.7.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3.8.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lastRenderedPageBreak/>
        <w:t>3.9.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117E49" w:rsidRPr="007F5C75" w:rsidRDefault="00117E49" w:rsidP="00117E49">
      <w:pPr>
        <w:pStyle w:val="Default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3.10.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4. Решение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4.1.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117E49" w:rsidRPr="007F5C75" w:rsidRDefault="00117E49" w:rsidP="00117E4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117E49" w:rsidRPr="007F5C75" w:rsidRDefault="00117E49" w:rsidP="00117E4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>
        <w:rPr>
          <w:sz w:val="28"/>
          <w:szCs w:val="28"/>
        </w:rPr>
        <w:t>я</w:t>
      </w:r>
      <w:r w:rsidRPr="007F5C75">
        <w:rPr>
          <w:sz w:val="28"/>
          <w:szCs w:val="28"/>
        </w:rPr>
        <w:t xml:space="preserve"> Комиссии является решающим.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4.3.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В решении Комиссии указываются: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источник информации, ставшей основанием для проведения заседания Комиссии;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г)</w:t>
      </w:r>
      <w:r w:rsidRPr="007F5C75">
        <w:rPr>
          <w:sz w:val="28"/>
          <w:szCs w:val="28"/>
        </w:rPr>
        <w:tab/>
        <w:t xml:space="preserve">фамилии, имена, отчества членов Комиссии и других лиц, присутствующих на заседании;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д)</w:t>
      </w:r>
      <w:r w:rsidRPr="007F5C75">
        <w:rPr>
          <w:sz w:val="28"/>
          <w:szCs w:val="28"/>
        </w:rPr>
        <w:tab/>
        <w:t xml:space="preserve">существо решения и его обоснование;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е)</w:t>
      </w:r>
      <w:r w:rsidRPr="007F5C75">
        <w:rPr>
          <w:sz w:val="28"/>
          <w:szCs w:val="28"/>
        </w:rPr>
        <w:tab/>
        <w:t xml:space="preserve">результаты голосования.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4.4.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4.5.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4.6.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4.7.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</w:t>
      </w:r>
      <w:r w:rsidRPr="007F5C75">
        <w:rPr>
          <w:sz w:val="28"/>
          <w:szCs w:val="28"/>
        </w:rPr>
        <w:lastRenderedPageBreak/>
        <w:t xml:space="preserve"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117E49" w:rsidRPr="007F5C75" w:rsidRDefault="00117E49" w:rsidP="00117E4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>4.8.</w:t>
      </w:r>
      <w:r w:rsidRPr="007F5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:rsidR="00425536" w:rsidRDefault="00425536"/>
    <w:sectPr w:rsidR="00425536" w:rsidSect="00153E3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9"/>
    <w:rsid w:val="00045B60"/>
    <w:rsid w:val="00117E49"/>
    <w:rsid w:val="00153E31"/>
    <w:rsid w:val="00425536"/>
    <w:rsid w:val="005B2B18"/>
    <w:rsid w:val="007D5EC6"/>
    <w:rsid w:val="009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zav</cp:lastModifiedBy>
  <cp:revision>2</cp:revision>
  <cp:lastPrinted>2019-04-23T23:27:00Z</cp:lastPrinted>
  <dcterms:created xsi:type="dcterms:W3CDTF">2019-04-23T02:54:00Z</dcterms:created>
  <dcterms:modified xsi:type="dcterms:W3CDTF">2019-04-25T05:46:00Z</dcterms:modified>
</cp:coreProperties>
</file>