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895" w:rsidRPr="00C8757A" w:rsidRDefault="00551895" w:rsidP="002B521B">
      <w:pPr>
        <w:spacing w:after="0" w:line="240" w:lineRule="auto"/>
        <w:jc w:val="right"/>
        <w:rPr>
          <w:rFonts w:ascii="Franklin Gothic Heavy" w:hAnsi="Franklin Gothic Heavy"/>
          <w:color w:val="002060"/>
          <w:sz w:val="32"/>
          <w:szCs w:val="32"/>
        </w:rPr>
      </w:pPr>
      <w:r w:rsidRPr="00C8757A">
        <w:rPr>
          <w:rFonts w:ascii="Franklin Gothic Heavy" w:hAnsi="Franklin Gothic Heavy"/>
          <w:color w:val="002060"/>
          <w:sz w:val="32"/>
          <w:szCs w:val="32"/>
        </w:rPr>
        <w:t xml:space="preserve">Приложение </w:t>
      </w:r>
    </w:p>
    <w:p w:rsidR="00551895" w:rsidRPr="00C8757A" w:rsidRDefault="00551895" w:rsidP="002B521B">
      <w:pPr>
        <w:spacing w:after="0" w:line="240" w:lineRule="auto"/>
        <w:jc w:val="right"/>
        <w:rPr>
          <w:rFonts w:ascii="Franklin Gothic Heavy" w:hAnsi="Franklin Gothic Heavy"/>
          <w:color w:val="002060"/>
          <w:sz w:val="32"/>
          <w:szCs w:val="32"/>
        </w:rPr>
      </w:pPr>
      <w:r w:rsidRPr="00C8757A">
        <w:rPr>
          <w:rFonts w:ascii="Franklin Gothic Heavy" w:hAnsi="Franklin Gothic Heavy"/>
          <w:color w:val="002060"/>
          <w:sz w:val="32"/>
          <w:szCs w:val="32"/>
        </w:rPr>
        <w:t>к постановлению администрации</w:t>
      </w:r>
    </w:p>
    <w:p w:rsidR="00AD7E54" w:rsidRPr="00C8757A" w:rsidRDefault="00551895" w:rsidP="002B521B">
      <w:pPr>
        <w:spacing w:after="0" w:line="240" w:lineRule="auto"/>
        <w:jc w:val="right"/>
        <w:rPr>
          <w:rFonts w:ascii="Franklin Gothic Heavy" w:hAnsi="Franklin Gothic Heavy"/>
          <w:color w:val="002060"/>
          <w:sz w:val="32"/>
          <w:szCs w:val="32"/>
        </w:rPr>
      </w:pPr>
      <w:r w:rsidRPr="00C8757A">
        <w:rPr>
          <w:rFonts w:ascii="Franklin Gothic Heavy" w:hAnsi="Franklin Gothic Heavy"/>
          <w:color w:val="002060"/>
          <w:sz w:val="32"/>
          <w:szCs w:val="32"/>
        </w:rPr>
        <w:t xml:space="preserve"> Уссурийского городского округа</w:t>
      </w:r>
    </w:p>
    <w:p w:rsidR="00551895" w:rsidRPr="00C8757A" w:rsidRDefault="00681A7C" w:rsidP="002B521B">
      <w:pPr>
        <w:spacing w:after="0" w:line="240" w:lineRule="auto"/>
        <w:jc w:val="right"/>
        <w:rPr>
          <w:rFonts w:ascii="Franklin Gothic Heavy" w:hAnsi="Franklin Gothic Heavy"/>
          <w:color w:val="002060"/>
          <w:sz w:val="32"/>
          <w:szCs w:val="32"/>
        </w:rPr>
      </w:pPr>
      <w:r>
        <w:rPr>
          <w:rFonts w:ascii="Franklin Gothic Heavy" w:hAnsi="Franklin Gothic Heavy"/>
          <w:color w:val="002060"/>
          <w:sz w:val="32"/>
          <w:szCs w:val="32"/>
        </w:rPr>
        <w:t>От 22.092022</w:t>
      </w:r>
      <w:r w:rsidR="0030290E">
        <w:rPr>
          <w:rFonts w:ascii="Franklin Gothic Heavy" w:hAnsi="Franklin Gothic Heavy"/>
          <w:color w:val="002060"/>
          <w:sz w:val="32"/>
          <w:szCs w:val="32"/>
        </w:rPr>
        <w:t xml:space="preserve">. № </w:t>
      </w:r>
      <w:r>
        <w:rPr>
          <w:rFonts w:ascii="Franklin Gothic Heavy" w:hAnsi="Franklin Gothic Heavy"/>
          <w:color w:val="002060"/>
          <w:sz w:val="32"/>
          <w:szCs w:val="32"/>
        </w:rPr>
        <w:t>2548</w:t>
      </w:r>
      <w:r w:rsidR="0030290E">
        <w:rPr>
          <w:rFonts w:ascii="Franklin Gothic Heavy" w:hAnsi="Franklin Gothic Heavy"/>
          <w:color w:val="002060"/>
          <w:sz w:val="32"/>
          <w:szCs w:val="32"/>
        </w:rPr>
        <w:t>-НПА</w:t>
      </w:r>
    </w:p>
    <w:p w:rsidR="00ED715F" w:rsidRPr="00C8757A" w:rsidRDefault="00ED715F" w:rsidP="0030290E">
      <w:pPr>
        <w:spacing w:after="0" w:line="240" w:lineRule="auto"/>
        <w:rPr>
          <w:rFonts w:ascii="Franklin Gothic Heavy" w:hAnsi="Franklin Gothic Heavy"/>
          <w:color w:val="002060"/>
          <w:sz w:val="32"/>
          <w:szCs w:val="32"/>
        </w:rPr>
      </w:pPr>
    </w:p>
    <w:p w:rsidR="001578AF" w:rsidRPr="00C8757A" w:rsidRDefault="008A0032" w:rsidP="008A0032">
      <w:pPr>
        <w:spacing w:after="0" w:line="240" w:lineRule="auto"/>
        <w:jc w:val="center"/>
        <w:rPr>
          <w:rFonts w:ascii="Franklin Gothic Heavy" w:hAnsi="Franklin Gothic Heavy"/>
          <w:color w:val="002060"/>
          <w:sz w:val="32"/>
          <w:szCs w:val="32"/>
        </w:rPr>
      </w:pPr>
      <w:r>
        <w:rPr>
          <w:rFonts w:ascii="Franklin Gothic Heavy" w:hAnsi="Franklin Gothic Heavy"/>
          <w:color w:val="002060"/>
          <w:sz w:val="32"/>
          <w:szCs w:val="32"/>
        </w:rPr>
        <w:t>ТАРИФ</w:t>
      </w:r>
    </w:p>
    <w:p w:rsidR="00C8757A" w:rsidRDefault="001578AF" w:rsidP="008A0032">
      <w:pPr>
        <w:spacing w:after="0" w:line="240" w:lineRule="auto"/>
        <w:jc w:val="center"/>
        <w:rPr>
          <w:rFonts w:ascii="Franklin Gothic Heavy" w:hAnsi="Franklin Gothic Heavy"/>
          <w:color w:val="002060"/>
          <w:sz w:val="32"/>
          <w:szCs w:val="32"/>
        </w:rPr>
      </w:pPr>
      <w:r w:rsidRPr="00C8757A">
        <w:rPr>
          <w:rFonts w:ascii="Franklin Gothic Heavy" w:hAnsi="Franklin Gothic Heavy"/>
          <w:color w:val="002060"/>
          <w:sz w:val="32"/>
          <w:szCs w:val="32"/>
        </w:rPr>
        <w:t xml:space="preserve">на </w:t>
      </w:r>
      <w:r w:rsidR="0030290E">
        <w:rPr>
          <w:rFonts w:ascii="Franklin Gothic Heavy" w:hAnsi="Franklin Gothic Heavy"/>
          <w:color w:val="002060"/>
          <w:sz w:val="32"/>
          <w:szCs w:val="32"/>
        </w:rPr>
        <w:t>дополнительные платные</w:t>
      </w:r>
      <w:r w:rsidR="00A56A48" w:rsidRPr="00C8757A">
        <w:rPr>
          <w:rFonts w:ascii="Franklin Gothic Heavy" w:hAnsi="Franklin Gothic Heavy"/>
          <w:color w:val="002060"/>
          <w:sz w:val="32"/>
          <w:szCs w:val="32"/>
        </w:rPr>
        <w:t xml:space="preserve"> образовательные услуги Муниципального бюджетного</w:t>
      </w:r>
      <w:r w:rsidR="008A0032">
        <w:rPr>
          <w:rFonts w:ascii="Franklin Gothic Heavy" w:hAnsi="Franklin Gothic Heavy"/>
          <w:color w:val="002060"/>
          <w:sz w:val="32"/>
          <w:szCs w:val="32"/>
        </w:rPr>
        <w:t xml:space="preserve"> дошкольного</w:t>
      </w:r>
      <w:r w:rsidR="00A56A48" w:rsidRPr="00C8757A">
        <w:rPr>
          <w:rFonts w:ascii="Franklin Gothic Heavy" w:hAnsi="Franklin Gothic Heavy"/>
          <w:color w:val="002060"/>
          <w:sz w:val="32"/>
          <w:szCs w:val="32"/>
        </w:rPr>
        <w:t xml:space="preserve"> образовательного учреждения детского сада №5 г. Уссурийска Уссурийского городского округа</w:t>
      </w:r>
    </w:p>
    <w:p w:rsidR="008A0032" w:rsidRPr="00C8757A" w:rsidRDefault="008A0032" w:rsidP="008A0032">
      <w:pPr>
        <w:spacing w:after="0" w:line="240" w:lineRule="auto"/>
        <w:jc w:val="center"/>
        <w:rPr>
          <w:rFonts w:ascii="Franklin Gothic Heavy" w:hAnsi="Franklin Gothic Heavy"/>
          <w:color w:val="002060"/>
          <w:sz w:val="32"/>
          <w:szCs w:val="32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77"/>
        <w:gridCol w:w="5739"/>
        <w:gridCol w:w="3969"/>
      </w:tblGrid>
      <w:tr w:rsidR="00C8757A" w:rsidRPr="00C8757A" w:rsidTr="0030290E">
        <w:tc>
          <w:tcPr>
            <w:tcW w:w="777" w:type="dxa"/>
          </w:tcPr>
          <w:p w:rsidR="00A56A48" w:rsidRPr="00C8757A" w:rsidRDefault="00A56A48" w:rsidP="002B521B">
            <w:pPr>
              <w:jc w:val="center"/>
              <w:rPr>
                <w:rFonts w:ascii="Franklin Gothic Heavy" w:hAnsi="Franklin Gothic Heavy"/>
                <w:color w:val="002060"/>
                <w:sz w:val="32"/>
                <w:szCs w:val="32"/>
              </w:rPr>
            </w:pPr>
            <w:r w:rsidRPr="00C8757A">
              <w:rPr>
                <w:rFonts w:ascii="Franklin Gothic Heavy" w:hAnsi="Franklin Gothic Heavy"/>
                <w:color w:val="002060"/>
                <w:sz w:val="32"/>
                <w:szCs w:val="32"/>
              </w:rPr>
              <w:t>№</w:t>
            </w:r>
          </w:p>
          <w:p w:rsidR="00A56A48" w:rsidRPr="00C8757A" w:rsidRDefault="00A56A48" w:rsidP="002B521B">
            <w:pPr>
              <w:jc w:val="center"/>
              <w:rPr>
                <w:rFonts w:ascii="Franklin Gothic Heavy" w:hAnsi="Franklin Gothic Heavy"/>
                <w:color w:val="002060"/>
                <w:sz w:val="32"/>
                <w:szCs w:val="32"/>
              </w:rPr>
            </w:pPr>
            <w:r w:rsidRPr="00C8757A">
              <w:rPr>
                <w:rFonts w:ascii="Franklin Gothic Heavy" w:hAnsi="Franklin Gothic Heavy"/>
                <w:color w:val="002060"/>
                <w:sz w:val="32"/>
                <w:szCs w:val="32"/>
              </w:rPr>
              <w:t>п/п</w:t>
            </w:r>
          </w:p>
        </w:tc>
        <w:tc>
          <w:tcPr>
            <w:tcW w:w="5739" w:type="dxa"/>
          </w:tcPr>
          <w:p w:rsidR="00A56A48" w:rsidRPr="00C8757A" w:rsidRDefault="00A56A48" w:rsidP="002B521B">
            <w:pPr>
              <w:jc w:val="center"/>
              <w:rPr>
                <w:rFonts w:ascii="Franklin Gothic Heavy" w:hAnsi="Franklin Gothic Heavy"/>
                <w:color w:val="002060"/>
                <w:sz w:val="32"/>
                <w:szCs w:val="32"/>
              </w:rPr>
            </w:pPr>
            <w:r w:rsidRPr="00C8757A">
              <w:rPr>
                <w:rFonts w:ascii="Franklin Gothic Heavy" w:hAnsi="Franklin Gothic Heavy"/>
                <w:color w:val="002060"/>
                <w:sz w:val="32"/>
                <w:szCs w:val="32"/>
              </w:rPr>
              <w:t>Наименование дополнительной платной образовательной услуги</w:t>
            </w:r>
          </w:p>
        </w:tc>
        <w:tc>
          <w:tcPr>
            <w:tcW w:w="3969" w:type="dxa"/>
          </w:tcPr>
          <w:p w:rsidR="00A56A48" w:rsidRPr="00C8757A" w:rsidRDefault="00A56A48" w:rsidP="002B521B">
            <w:pPr>
              <w:jc w:val="center"/>
              <w:rPr>
                <w:rFonts w:ascii="Franklin Gothic Heavy" w:hAnsi="Franklin Gothic Heavy"/>
                <w:color w:val="002060"/>
                <w:sz w:val="32"/>
                <w:szCs w:val="32"/>
              </w:rPr>
            </w:pPr>
            <w:r w:rsidRPr="00C8757A">
              <w:rPr>
                <w:rFonts w:ascii="Franklin Gothic Heavy" w:hAnsi="Franklin Gothic Heavy"/>
                <w:color w:val="002060"/>
                <w:sz w:val="32"/>
                <w:szCs w:val="32"/>
              </w:rPr>
              <w:t>Стоимость одного часа дополнительной платной образовательной услуги на одного ребенка</w:t>
            </w:r>
          </w:p>
          <w:p w:rsidR="00A56A48" w:rsidRPr="00C8757A" w:rsidRDefault="00A56A48" w:rsidP="002B521B">
            <w:pPr>
              <w:jc w:val="center"/>
              <w:rPr>
                <w:rFonts w:ascii="Franklin Gothic Heavy" w:hAnsi="Franklin Gothic Heavy"/>
                <w:color w:val="002060"/>
                <w:sz w:val="32"/>
                <w:szCs w:val="32"/>
              </w:rPr>
            </w:pPr>
            <w:r w:rsidRPr="00C8757A">
              <w:rPr>
                <w:rFonts w:ascii="Franklin Gothic Heavy" w:hAnsi="Franklin Gothic Heavy"/>
                <w:color w:val="002060"/>
                <w:sz w:val="32"/>
                <w:szCs w:val="32"/>
              </w:rPr>
              <w:t>(</w:t>
            </w:r>
            <w:proofErr w:type="spellStart"/>
            <w:r w:rsidRPr="00C8757A">
              <w:rPr>
                <w:rFonts w:ascii="Franklin Gothic Heavy" w:hAnsi="Franklin Gothic Heavy"/>
                <w:color w:val="002060"/>
                <w:sz w:val="32"/>
                <w:szCs w:val="32"/>
              </w:rPr>
              <w:t>руб</w:t>
            </w:r>
            <w:proofErr w:type="spellEnd"/>
            <w:r w:rsidRPr="00C8757A">
              <w:rPr>
                <w:rFonts w:ascii="Franklin Gothic Heavy" w:hAnsi="Franklin Gothic Heavy"/>
                <w:color w:val="002060"/>
                <w:sz w:val="32"/>
                <w:szCs w:val="32"/>
              </w:rPr>
              <w:t>)</w:t>
            </w:r>
          </w:p>
        </w:tc>
      </w:tr>
      <w:tr w:rsidR="00C8757A" w:rsidRPr="00C8757A" w:rsidTr="0030290E">
        <w:tc>
          <w:tcPr>
            <w:tcW w:w="777" w:type="dxa"/>
          </w:tcPr>
          <w:p w:rsidR="00A56A48" w:rsidRPr="00C8757A" w:rsidRDefault="00A56A48" w:rsidP="002B521B">
            <w:pPr>
              <w:jc w:val="center"/>
              <w:rPr>
                <w:rFonts w:ascii="Franklin Gothic Heavy" w:hAnsi="Franklin Gothic Heavy"/>
                <w:color w:val="002060"/>
                <w:sz w:val="32"/>
                <w:szCs w:val="32"/>
              </w:rPr>
            </w:pPr>
            <w:r w:rsidRPr="00C8757A">
              <w:rPr>
                <w:rFonts w:ascii="Franklin Gothic Heavy" w:hAnsi="Franklin Gothic Heavy"/>
                <w:color w:val="002060"/>
                <w:sz w:val="32"/>
                <w:szCs w:val="32"/>
              </w:rPr>
              <w:t>1</w:t>
            </w:r>
          </w:p>
        </w:tc>
        <w:tc>
          <w:tcPr>
            <w:tcW w:w="5739" w:type="dxa"/>
          </w:tcPr>
          <w:p w:rsidR="00A56A48" w:rsidRPr="00C8757A" w:rsidRDefault="00A56A48" w:rsidP="002B521B">
            <w:pPr>
              <w:jc w:val="center"/>
              <w:rPr>
                <w:rFonts w:ascii="Franklin Gothic Heavy" w:hAnsi="Franklin Gothic Heavy"/>
                <w:color w:val="002060"/>
                <w:sz w:val="32"/>
                <w:szCs w:val="32"/>
              </w:rPr>
            </w:pPr>
            <w:r w:rsidRPr="00C8757A">
              <w:rPr>
                <w:rFonts w:ascii="Franklin Gothic Heavy" w:hAnsi="Franklin Gothic Heavy"/>
                <w:color w:val="002060"/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:rsidR="00A56A48" w:rsidRPr="00C8757A" w:rsidRDefault="00A56A48" w:rsidP="002B521B">
            <w:pPr>
              <w:jc w:val="center"/>
              <w:rPr>
                <w:rFonts w:ascii="Franklin Gothic Heavy" w:hAnsi="Franklin Gothic Heavy"/>
                <w:color w:val="002060"/>
                <w:sz w:val="32"/>
                <w:szCs w:val="32"/>
              </w:rPr>
            </w:pPr>
            <w:r w:rsidRPr="00C8757A">
              <w:rPr>
                <w:rFonts w:ascii="Franklin Gothic Heavy" w:hAnsi="Franklin Gothic Heavy"/>
                <w:color w:val="002060"/>
                <w:sz w:val="32"/>
                <w:szCs w:val="32"/>
              </w:rPr>
              <w:t>3</w:t>
            </w:r>
          </w:p>
        </w:tc>
      </w:tr>
      <w:tr w:rsidR="00C8757A" w:rsidRPr="00C8757A" w:rsidTr="0030290E">
        <w:tc>
          <w:tcPr>
            <w:tcW w:w="777" w:type="dxa"/>
          </w:tcPr>
          <w:p w:rsidR="00A56A48" w:rsidRPr="00C8757A" w:rsidRDefault="00A56A48" w:rsidP="002B521B">
            <w:pPr>
              <w:jc w:val="center"/>
              <w:rPr>
                <w:rFonts w:ascii="Franklin Gothic Heavy" w:hAnsi="Franklin Gothic Heavy"/>
                <w:color w:val="002060"/>
                <w:sz w:val="32"/>
                <w:szCs w:val="32"/>
              </w:rPr>
            </w:pPr>
            <w:r w:rsidRPr="00C8757A">
              <w:rPr>
                <w:rFonts w:ascii="Franklin Gothic Heavy" w:hAnsi="Franklin Gothic Heavy"/>
                <w:color w:val="002060"/>
                <w:sz w:val="32"/>
                <w:szCs w:val="32"/>
              </w:rPr>
              <w:t>1.</w:t>
            </w:r>
          </w:p>
        </w:tc>
        <w:tc>
          <w:tcPr>
            <w:tcW w:w="5739" w:type="dxa"/>
          </w:tcPr>
          <w:p w:rsidR="00A56A48" w:rsidRDefault="00A56A48" w:rsidP="002B521B">
            <w:pPr>
              <w:jc w:val="center"/>
              <w:rPr>
                <w:rFonts w:ascii="Franklin Gothic Heavy" w:hAnsi="Franklin Gothic Heavy"/>
                <w:color w:val="002060"/>
                <w:sz w:val="32"/>
                <w:szCs w:val="32"/>
              </w:rPr>
            </w:pPr>
            <w:r w:rsidRPr="00C8757A">
              <w:rPr>
                <w:rFonts w:ascii="Franklin Gothic Heavy" w:hAnsi="Franklin Gothic Heavy"/>
                <w:color w:val="002060"/>
                <w:sz w:val="32"/>
                <w:szCs w:val="32"/>
              </w:rPr>
              <w:t xml:space="preserve">Занятия по углубленной подготовки детей к школе </w:t>
            </w:r>
          </w:p>
          <w:p w:rsidR="00ED715F" w:rsidRPr="00C8757A" w:rsidRDefault="00ED715F" w:rsidP="002B521B">
            <w:pPr>
              <w:jc w:val="center"/>
              <w:rPr>
                <w:rFonts w:ascii="Franklin Gothic Heavy" w:hAnsi="Franklin Gothic Heavy"/>
                <w:color w:val="002060"/>
                <w:sz w:val="32"/>
                <w:szCs w:val="32"/>
              </w:rPr>
            </w:pPr>
          </w:p>
        </w:tc>
        <w:tc>
          <w:tcPr>
            <w:tcW w:w="3969" w:type="dxa"/>
          </w:tcPr>
          <w:p w:rsidR="00A56A48" w:rsidRPr="00C8757A" w:rsidRDefault="009A1541" w:rsidP="002B521B">
            <w:pPr>
              <w:jc w:val="center"/>
              <w:rPr>
                <w:rFonts w:ascii="Franklin Gothic Heavy" w:hAnsi="Franklin Gothic Heavy"/>
                <w:color w:val="002060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002060"/>
                <w:sz w:val="32"/>
                <w:szCs w:val="32"/>
              </w:rPr>
              <w:t>12</w:t>
            </w:r>
            <w:r w:rsidR="00A56A48" w:rsidRPr="00C8757A">
              <w:rPr>
                <w:rFonts w:ascii="Franklin Gothic Heavy" w:hAnsi="Franklin Gothic Heavy"/>
                <w:color w:val="002060"/>
                <w:sz w:val="32"/>
                <w:szCs w:val="32"/>
              </w:rPr>
              <w:t>0.00</w:t>
            </w:r>
          </w:p>
        </w:tc>
      </w:tr>
      <w:tr w:rsidR="00C8757A" w:rsidRPr="00C8757A" w:rsidTr="0030290E">
        <w:trPr>
          <w:trHeight w:val="405"/>
        </w:trPr>
        <w:tc>
          <w:tcPr>
            <w:tcW w:w="777" w:type="dxa"/>
          </w:tcPr>
          <w:p w:rsidR="00A56A48" w:rsidRPr="00C8757A" w:rsidRDefault="00A56A48" w:rsidP="002B521B">
            <w:pPr>
              <w:jc w:val="center"/>
              <w:rPr>
                <w:rFonts w:ascii="Franklin Gothic Heavy" w:hAnsi="Franklin Gothic Heavy"/>
                <w:color w:val="002060"/>
                <w:sz w:val="32"/>
                <w:szCs w:val="32"/>
              </w:rPr>
            </w:pPr>
            <w:r w:rsidRPr="00C8757A">
              <w:rPr>
                <w:rFonts w:ascii="Franklin Gothic Heavy" w:hAnsi="Franklin Gothic Heavy"/>
                <w:color w:val="002060"/>
                <w:sz w:val="32"/>
                <w:szCs w:val="32"/>
              </w:rPr>
              <w:t>2.</w:t>
            </w:r>
          </w:p>
        </w:tc>
        <w:tc>
          <w:tcPr>
            <w:tcW w:w="5739" w:type="dxa"/>
          </w:tcPr>
          <w:p w:rsidR="00A56A48" w:rsidRDefault="003A5488" w:rsidP="002B521B">
            <w:pPr>
              <w:jc w:val="center"/>
              <w:rPr>
                <w:rFonts w:ascii="Franklin Gothic Heavy" w:hAnsi="Franklin Gothic Heavy"/>
                <w:color w:val="002060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002060"/>
                <w:sz w:val="32"/>
                <w:szCs w:val="32"/>
              </w:rPr>
              <w:t>Занятия хореографией</w:t>
            </w:r>
          </w:p>
          <w:p w:rsidR="00ED715F" w:rsidRPr="00C8757A" w:rsidRDefault="00ED715F" w:rsidP="002B521B">
            <w:pPr>
              <w:jc w:val="center"/>
              <w:rPr>
                <w:rFonts w:ascii="Franklin Gothic Heavy" w:hAnsi="Franklin Gothic Heavy"/>
                <w:color w:val="002060"/>
                <w:sz w:val="32"/>
                <w:szCs w:val="32"/>
              </w:rPr>
            </w:pPr>
          </w:p>
        </w:tc>
        <w:tc>
          <w:tcPr>
            <w:tcW w:w="3969" w:type="dxa"/>
          </w:tcPr>
          <w:p w:rsidR="00A56A48" w:rsidRPr="00C8757A" w:rsidRDefault="00681A7C" w:rsidP="002B521B">
            <w:pPr>
              <w:jc w:val="center"/>
              <w:rPr>
                <w:rFonts w:ascii="Franklin Gothic Heavy" w:hAnsi="Franklin Gothic Heavy"/>
                <w:color w:val="002060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002060"/>
                <w:sz w:val="32"/>
                <w:szCs w:val="32"/>
              </w:rPr>
              <w:t>12</w:t>
            </w:r>
            <w:r w:rsidR="004F06D2">
              <w:rPr>
                <w:rFonts w:ascii="Franklin Gothic Heavy" w:hAnsi="Franklin Gothic Heavy"/>
                <w:color w:val="002060"/>
                <w:sz w:val="32"/>
                <w:szCs w:val="32"/>
              </w:rPr>
              <w:t>0</w:t>
            </w:r>
            <w:r w:rsidR="00A56A48" w:rsidRPr="00C8757A">
              <w:rPr>
                <w:rFonts w:ascii="Franklin Gothic Heavy" w:hAnsi="Franklin Gothic Heavy"/>
                <w:color w:val="002060"/>
                <w:sz w:val="32"/>
                <w:szCs w:val="32"/>
              </w:rPr>
              <w:t>.00</w:t>
            </w:r>
          </w:p>
        </w:tc>
      </w:tr>
      <w:tr w:rsidR="003A5488" w:rsidRPr="00C8757A" w:rsidTr="0030290E">
        <w:trPr>
          <w:trHeight w:val="315"/>
        </w:trPr>
        <w:tc>
          <w:tcPr>
            <w:tcW w:w="777" w:type="dxa"/>
          </w:tcPr>
          <w:p w:rsidR="003A5488" w:rsidRPr="00C8757A" w:rsidRDefault="003A5488" w:rsidP="002B521B">
            <w:pPr>
              <w:jc w:val="center"/>
              <w:rPr>
                <w:rFonts w:ascii="Franklin Gothic Heavy" w:hAnsi="Franklin Gothic Heavy"/>
                <w:color w:val="002060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002060"/>
                <w:sz w:val="32"/>
                <w:szCs w:val="32"/>
              </w:rPr>
              <w:t>3.</w:t>
            </w:r>
          </w:p>
        </w:tc>
        <w:tc>
          <w:tcPr>
            <w:tcW w:w="5739" w:type="dxa"/>
          </w:tcPr>
          <w:p w:rsidR="003A5488" w:rsidRDefault="003A5488" w:rsidP="002B521B">
            <w:pPr>
              <w:jc w:val="center"/>
              <w:rPr>
                <w:rFonts w:ascii="Franklin Gothic Heavy" w:hAnsi="Franklin Gothic Heavy"/>
                <w:color w:val="002060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002060"/>
                <w:sz w:val="32"/>
                <w:szCs w:val="32"/>
              </w:rPr>
              <w:t xml:space="preserve">Занятия </w:t>
            </w:r>
            <w:r w:rsidRPr="00C8757A">
              <w:rPr>
                <w:rFonts w:ascii="Franklin Gothic Heavy" w:hAnsi="Franklin Gothic Heavy"/>
                <w:color w:val="002060"/>
                <w:sz w:val="32"/>
                <w:szCs w:val="32"/>
              </w:rPr>
              <w:t>ритмикой</w:t>
            </w:r>
          </w:p>
          <w:p w:rsidR="00ED715F" w:rsidRPr="00C8757A" w:rsidRDefault="00ED715F" w:rsidP="002B521B">
            <w:pPr>
              <w:jc w:val="center"/>
              <w:rPr>
                <w:rFonts w:ascii="Franklin Gothic Heavy" w:hAnsi="Franklin Gothic Heavy"/>
                <w:color w:val="002060"/>
                <w:sz w:val="32"/>
                <w:szCs w:val="32"/>
              </w:rPr>
            </w:pPr>
          </w:p>
        </w:tc>
        <w:tc>
          <w:tcPr>
            <w:tcW w:w="3969" w:type="dxa"/>
          </w:tcPr>
          <w:p w:rsidR="003A5488" w:rsidRPr="00C8757A" w:rsidRDefault="00681A7C" w:rsidP="002B521B">
            <w:pPr>
              <w:jc w:val="center"/>
              <w:rPr>
                <w:rFonts w:ascii="Franklin Gothic Heavy" w:hAnsi="Franklin Gothic Heavy"/>
                <w:color w:val="002060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002060"/>
                <w:sz w:val="32"/>
                <w:szCs w:val="32"/>
              </w:rPr>
              <w:t>12</w:t>
            </w:r>
            <w:r w:rsidR="004F06D2">
              <w:rPr>
                <w:rFonts w:ascii="Franklin Gothic Heavy" w:hAnsi="Franklin Gothic Heavy"/>
                <w:color w:val="002060"/>
                <w:sz w:val="32"/>
                <w:szCs w:val="32"/>
              </w:rPr>
              <w:t>0</w:t>
            </w:r>
            <w:r w:rsidR="003A5488">
              <w:rPr>
                <w:rFonts w:ascii="Franklin Gothic Heavy" w:hAnsi="Franklin Gothic Heavy"/>
                <w:color w:val="002060"/>
                <w:sz w:val="32"/>
                <w:szCs w:val="32"/>
              </w:rPr>
              <w:t>.00</w:t>
            </w:r>
          </w:p>
        </w:tc>
      </w:tr>
      <w:tr w:rsidR="00C8757A" w:rsidRPr="00C8757A" w:rsidTr="0030290E">
        <w:trPr>
          <w:trHeight w:val="610"/>
        </w:trPr>
        <w:tc>
          <w:tcPr>
            <w:tcW w:w="777" w:type="dxa"/>
          </w:tcPr>
          <w:p w:rsidR="00A56A48" w:rsidRPr="00C8757A" w:rsidRDefault="003A5488" w:rsidP="002B521B">
            <w:pPr>
              <w:jc w:val="center"/>
              <w:rPr>
                <w:rFonts w:ascii="Franklin Gothic Heavy" w:hAnsi="Franklin Gothic Heavy"/>
                <w:color w:val="002060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002060"/>
                <w:sz w:val="32"/>
                <w:szCs w:val="32"/>
              </w:rPr>
              <w:t>4</w:t>
            </w:r>
            <w:r w:rsidR="00A56A48" w:rsidRPr="00C8757A">
              <w:rPr>
                <w:rFonts w:ascii="Franklin Gothic Heavy" w:hAnsi="Franklin Gothic Heavy"/>
                <w:color w:val="002060"/>
                <w:sz w:val="32"/>
                <w:szCs w:val="32"/>
              </w:rPr>
              <w:t>.</w:t>
            </w:r>
          </w:p>
        </w:tc>
        <w:tc>
          <w:tcPr>
            <w:tcW w:w="5739" w:type="dxa"/>
          </w:tcPr>
          <w:p w:rsidR="00A56A48" w:rsidRDefault="00A56A48" w:rsidP="002B521B">
            <w:pPr>
              <w:jc w:val="center"/>
              <w:rPr>
                <w:rFonts w:ascii="Franklin Gothic Heavy" w:hAnsi="Franklin Gothic Heavy"/>
                <w:color w:val="002060"/>
                <w:sz w:val="32"/>
                <w:szCs w:val="32"/>
              </w:rPr>
            </w:pPr>
            <w:r w:rsidRPr="00C8757A">
              <w:rPr>
                <w:rFonts w:ascii="Franklin Gothic Heavy" w:hAnsi="Franklin Gothic Heavy"/>
                <w:color w:val="002060"/>
                <w:sz w:val="32"/>
                <w:szCs w:val="32"/>
              </w:rPr>
              <w:t>Занятия по углубленному изучению предметов художественно – эстетического направления</w:t>
            </w:r>
          </w:p>
          <w:p w:rsidR="00ED715F" w:rsidRPr="00C8757A" w:rsidRDefault="00ED715F" w:rsidP="002B521B">
            <w:pPr>
              <w:jc w:val="center"/>
              <w:rPr>
                <w:rFonts w:ascii="Franklin Gothic Heavy" w:hAnsi="Franklin Gothic Heavy"/>
                <w:color w:val="002060"/>
                <w:sz w:val="32"/>
                <w:szCs w:val="32"/>
              </w:rPr>
            </w:pPr>
          </w:p>
          <w:p w:rsidR="00A56A48" w:rsidRPr="00C8757A" w:rsidRDefault="00A56A48" w:rsidP="002B521B">
            <w:pPr>
              <w:jc w:val="center"/>
              <w:rPr>
                <w:rFonts w:ascii="Franklin Gothic Heavy" w:hAnsi="Franklin Gothic Heavy"/>
                <w:color w:val="002060"/>
                <w:sz w:val="32"/>
                <w:szCs w:val="32"/>
              </w:rPr>
            </w:pPr>
          </w:p>
        </w:tc>
        <w:tc>
          <w:tcPr>
            <w:tcW w:w="3969" w:type="dxa"/>
          </w:tcPr>
          <w:p w:rsidR="00A56A48" w:rsidRPr="00C8757A" w:rsidRDefault="009A1541" w:rsidP="002B521B">
            <w:pPr>
              <w:jc w:val="center"/>
              <w:rPr>
                <w:rFonts w:ascii="Franklin Gothic Heavy" w:hAnsi="Franklin Gothic Heavy"/>
                <w:color w:val="002060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002060"/>
                <w:sz w:val="32"/>
                <w:szCs w:val="32"/>
              </w:rPr>
              <w:t>12</w:t>
            </w:r>
            <w:r w:rsidR="004F06D2">
              <w:rPr>
                <w:rFonts w:ascii="Franklin Gothic Heavy" w:hAnsi="Franklin Gothic Heavy"/>
                <w:color w:val="002060"/>
                <w:sz w:val="32"/>
                <w:szCs w:val="32"/>
              </w:rPr>
              <w:t>0</w:t>
            </w:r>
            <w:r w:rsidR="00A56A48" w:rsidRPr="00C8757A">
              <w:rPr>
                <w:rFonts w:ascii="Franklin Gothic Heavy" w:hAnsi="Franklin Gothic Heavy"/>
                <w:color w:val="002060"/>
                <w:sz w:val="32"/>
                <w:szCs w:val="32"/>
              </w:rPr>
              <w:t>.00</w:t>
            </w:r>
          </w:p>
        </w:tc>
      </w:tr>
      <w:tr w:rsidR="00C8757A" w:rsidRPr="00C8757A" w:rsidTr="0030290E">
        <w:trPr>
          <w:trHeight w:val="435"/>
        </w:trPr>
        <w:tc>
          <w:tcPr>
            <w:tcW w:w="777" w:type="dxa"/>
          </w:tcPr>
          <w:p w:rsidR="00A56A48" w:rsidRPr="00C8757A" w:rsidRDefault="003A5488" w:rsidP="002B521B">
            <w:pPr>
              <w:jc w:val="center"/>
              <w:rPr>
                <w:rFonts w:ascii="Franklin Gothic Heavy" w:hAnsi="Franklin Gothic Heavy"/>
                <w:color w:val="002060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002060"/>
                <w:sz w:val="32"/>
                <w:szCs w:val="32"/>
              </w:rPr>
              <w:t>5</w:t>
            </w:r>
            <w:r w:rsidR="00A56A48" w:rsidRPr="00C8757A">
              <w:rPr>
                <w:rFonts w:ascii="Franklin Gothic Heavy" w:hAnsi="Franklin Gothic Heavy"/>
                <w:color w:val="002060"/>
                <w:sz w:val="32"/>
                <w:szCs w:val="32"/>
              </w:rPr>
              <w:t>.</w:t>
            </w:r>
          </w:p>
        </w:tc>
        <w:tc>
          <w:tcPr>
            <w:tcW w:w="5739" w:type="dxa"/>
          </w:tcPr>
          <w:p w:rsidR="00A56A48" w:rsidRDefault="00C8757A" w:rsidP="002B521B">
            <w:pPr>
              <w:jc w:val="center"/>
              <w:rPr>
                <w:rFonts w:ascii="Franklin Gothic Heavy" w:hAnsi="Franklin Gothic Heavy"/>
                <w:color w:val="002060"/>
                <w:sz w:val="32"/>
                <w:szCs w:val="32"/>
              </w:rPr>
            </w:pPr>
            <w:r w:rsidRPr="00C8757A">
              <w:rPr>
                <w:rFonts w:ascii="Franklin Gothic Heavy" w:hAnsi="Franklin Gothic Heavy"/>
                <w:color w:val="002060"/>
                <w:sz w:val="32"/>
                <w:szCs w:val="32"/>
              </w:rPr>
              <w:t xml:space="preserve">Обучение иностранному языку </w:t>
            </w:r>
          </w:p>
          <w:p w:rsidR="00ED715F" w:rsidRPr="00C8757A" w:rsidRDefault="00ED715F" w:rsidP="002B521B">
            <w:pPr>
              <w:jc w:val="center"/>
              <w:rPr>
                <w:rFonts w:ascii="Franklin Gothic Heavy" w:hAnsi="Franklin Gothic Heavy"/>
                <w:color w:val="002060"/>
                <w:sz w:val="32"/>
                <w:szCs w:val="32"/>
              </w:rPr>
            </w:pPr>
          </w:p>
        </w:tc>
        <w:tc>
          <w:tcPr>
            <w:tcW w:w="3969" w:type="dxa"/>
          </w:tcPr>
          <w:p w:rsidR="00A56A48" w:rsidRPr="00C8757A" w:rsidRDefault="00CD1780" w:rsidP="002B521B">
            <w:pPr>
              <w:jc w:val="center"/>
              <w:rPr>
                <w:rFonts w:ascii="Franklin Gothic Heavy" w:hAnsi="Franklin Gothic Heavy"/>
                <w:color w:val="002060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002060"/>
                <w:sz w:val="32"/>
                <w:szCs w:val="32"/>
              </w:rPr>
              <w:t>11</w:t>
            </w:r>
            <w:bookmarkStart w:id="0" w:name="_GoBack"/>
            <w:bookmarkEnd w:id="0"/>
            <w:r w:rsidR="004F06D2">
              <w:rPr>
                <w:rFonts w:ascii="Franklin Gothic Heavy" w:hAnsi="Franklin Gothic Heavy"/>
                <w:color w:val="002060"/>
                <w:sz w:val="32"/>
                <w:szCs w:val="32"/>
              </w:rPr>
              <w:t>0</w:t>
            </w:r>
            <w:r w:rsidR="00C8757A" w:rsidRPr="00C8757A">
              <w:rPr>
                <w:rFonts w:ascii="Franklin Gothic Heavy" w:hAnsi="Franklin Gothic Heavy"/>
                <w:color w:val="002060"/>
                <w:sz w:val="32"/>
                <w:szCs w:val="32"/>
              </w:rPr>
              <w:t>.00</w:t>
            </w:r>
          </w:p>
        </w:tc>
      </w:tr>
      <w:tr w:rsidR="0030290E" w:rsidRPr="00C8757A" w:rsidTr="0030290E">
        <w:trPr>
          <w:trHeight w:val="274"/>
        </w:trPr>
        <w:tc>
          <w:tcPr>
            <w:tcW w:w="777" w:type="dxa"/>
          </w:tcPr>
          <w:p w:rsidR="0030290E" w:rsidRDefault="0030290E" w:rsidP="002B521B">
            <w:pPr>
              <w:jc w:val="center"/>
              <w:rPr>
                <w:rFonts w:ascii="Franklin Gothic Heavy" w:hAnsi="Franklin Gothic Heavy"/>
                <w:color w:val="002060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002060"/>
                <w:sz w:val="32"/>
                <w:szCs w:val="32"/>
              </w:rPr>
              <w:t>6.</w:t>
            </w:r>
          </w:p>
        </w:tc>
        <w:tc>
          <w:tcPr>
            <w:tcW w:w="5739" w:type="dxa"/>
          </w:tcPr>
          <w:p w:rsidR="0030290E" w:rsidRDefault="0030290E" w:rsidP="002B521B">
            <w:pPr>
              <w:jc w:val="center"/>
              <w:rPr>
                <w:rFonts w:ascii="Franklin Gothic Heavy" w:hAnsi="Franklin Gothic Heavy"/>
                <w:color w:val="002060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002060"/>
                <w:sz w:val="32"/>
                <w:szCs w:val="32"/>
              </w:rPr>
              <w:t>Занятия с логопедом</w:t>
            </w:r>
          </w:p>
          <w:p w:rsidR="0030290E" w:rsidRPr="00C8757A" w:rsidRDefault="0030290E" w:rsidP="002B521B">
            <w:pPr>
              <w:jc w:val="center"/>
              <w:rPr>
                <w:rFonts w:ascii="Franklin Gothic Heavy" w:hAnsi="Franklin Gothic Heavy"/>
                <w:color w:val="002060"/>
                <w:sz w:val="32"/>
                <w:szCs w:val="32"/>
              </w:rPr>
            </w:pPr>
          </w:p>
        </w:tc>
        <w:tc>
          <w:tcPr>
            <w:tcW w:w="3969" w:type="dxa"/>
          </w:tcPr>
          <w:p w:rsidR="0030290E" w:rsidRDefault="0030290E" w:rsidP="002B521B">
            <w:pPr>
              <w:jc w:val="center"/>
              <w:rPr>
                <w:rFonts w:ascii="Franklin Gothic Heavy" w:hAnsi="Franklin Gothic Heavy"/>
                <w:color w:val="002060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002060"/>
                <w:sz w:val="32"/>
                <w:szCs w:val="32"/>
              </w:rPr>
              <w:t>110.00</w:t>
            </w:r>
          </w:p>
        </w:tc>
      </w:tr>
    </w:tbl>
    <w:p w:rsidR="00C8757A" w:rsidRPr="004E364A" w:rsidRDefault="00C8757A" w:rsidP="008A0032">
      <w:pPr>
        <w:spacing w:after="0" w:line="240" w:lineRule="auto"/>
        <w:jc w:val="center"/>
        <w:rPr>
          <w:rFonts w:ascii="Franklin Gothic Heavy" w:hAnsi="Franklin Gothic Heavy"/>
          <w:color w:val="C00000"/>
          <w:sz w:val="40"/>
          <w:szCs w:val="40"/>
        </w:rPr>
      </w:pPr>
      <w:r w:rsidRPr="004E364A">
        <w:rPr>
          <w:rFonts w:ascii="Franklin Gothic Heavy" w:hAnsi="Franklin Gothic Heavy"/>
          <w:color w:val="C00000"/>
          <w:sz w:val="40"/>
          <w:szCs w:val="40"/>
        </w:rPr>
        <w:t>Более подробную информацию по платным дополнительным образовательным услугам в</w:t>
      </w:r>
    </w:p>
    <w:p w:rsidR="00C8757A" w:rsidRPr="004E364A" w:rsidRDefault="00C8757A" w:rsidP="008A0032">
      <w:pPr>
        <w:spacing w:after="0" w:line="240" w:lineRule="auto"/>
        <w:jc w:val="center"/>
        <w:rPr>
          <w:rFonts w:ascii="Franklin Gothic Heavy" w:hAnsi="Franklin Gothic Heavy"/>
          <w:color w:val="C00000"/>
          <w:sz w:val="40"/>
          <w:szCs w:val="40"/>
        </w:rPr>
      </w:pPr>
      <w:r w:rsidRPr="004E364A">
        <w:rPr>
          <w:rFonts w:ascii="Franklin Gothic Heavy" w:hAnsi="Franklin Gothic Heavy"/>
          <w:color w:val="C00000"/>
          <w:sz w:val="40"/>
          <w:szCs w:val="40"/>
        </w:rPr>
        <w:t>МБДОУ №5 и полный текст Постановления можно получить в кабинете заведующего.</w:t>
      </w:r>
    </w:p>
    <w:sectPr w:rsidR="00C8757A" w:rsidRPr="004E364A" w:rsidSect="00ED71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6E"/>
    <w:rsid w:val="001578AF"/>
    <w:rsid w:val="002B521B"/>
    <w:rsid w:val="0030290E"/>
    <w:rsid w:val="003171A7"/>
    <w:rsid w:val="003A5488"/>
    <w:rsid w:val="004E364A"/>
    <w:rsid w:val="004F06D2"/>
    <w:rsid w:val="00551895"/>
    <w:rsid w:val="00681A7C"/>
    <w:rsid w:val="008A0032"/>
    <w:rsid w:val="0091246E"/>
    <w:rsid w:val="009A1541"/>
    <w:rsid w:val="00A56A48"/>
    <w:rsid w:val="00AD7E54"/>
    <w:rsid w:val="00C8757A"/>
    <w:rsid w:val="00CD1780"/>
    <w:rsid w:val="00ED715F"/>
    <w:rsid w:val="00F0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462EF-ECDA-4343-9C7C-3809D2B6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7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7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20</cp:revision>
  <cp:lastPrinted>2019-02-01T04:34:00Z</cp:lastPrinted>
  <dcterms:created xsi:type="dcterms:W3CDTF">2017-07-26T05:42:00Z</dcterms:created>
  <dcterms:modified xsi:type="dcterms:W3CDTF">2023-01-25T07:46:00Z</dcterms:modified>
</cp:coreProperties>
</file>